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70" w:type="dxa"/>
          <w:right w:w="70" w:type="dxa"/>
        </w:tblCellMar>
        <w:tblLook w:val="0000"/>
      </w:tblPr>
      <w:tblGrid>
        <w:gridCol w:w="4678"/>
        <w:gridCol w:w="1560"/>
        <w:gridCol w:w="4677"/>
      </w:tblGrid>
      <w:tr w:rsidR="00CB4102" w:rsidRPr="00AA3E4C" w:rsidTr="00750EA8">
        <w:tc>
          <w:tcPr>
            <w:tcW w:w="4678" w:type="dxa"/>
            <w:vAlign w:val="center"/>
          </w:tcPr>
          <w:p w:rsidR="00CB4102" w:rsidRPr="00AA3E4C" w:rsidRDefault="00CB4102" w:rsidP="00CB4102">
            <w:pPr>
              <w:pStyle w:val="ab"/>
              <w:jc w:val="center"/>
              <w:rPr>
                <w:rFonts w:ascii="Times New Roman" w:hAnsi="Times New Roman"/>
                <w:sz w:val="28"/>
                <w:szCs w:val="28"/>
                <w:lang w:val="be-BY"/>
              </w:rPr>
            </w:pPr>
            <w:bookmarkStart w:id="0" w:name="_GoBack"/>
            <w:bookmarkEnd w:id="0"/>
            <w:r w:rsidRPr="00AA3E4C">
              <w:rPr>
                <w:rFonts w:ascii="Times New Roman" w:hAnsi="Times New Roman"/>
                <w:sz w:val="28"/>
                <w:szCs w:val="28"/>
                <w:lang w:val="be-BY"/>
              </w:rPr>
              <w:t>Башкортостан Республикаһы</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Бѳрѳ  районы</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муниципаль районының</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Маязык ауыл Советы</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ауыл биләмәһе Советы</w:t>
            </w:r>
          </w:p>
          <w:p w:rsidR="00CB4102" w:rsidRPr="00AA3E4C" w:rsidRDefault="00CB4102" w:rsidP="00CB4102">
            <w:pPr>
              <w:pStyle w:val="ab"/>
              <w:jc w:val="center"/>
              <w:rPr>
                <w:rFonts w:ascii="Times New Roman" w:hAnsi="Times New Roman"/>
                <w:sz w:val="28"/>
                <w:szCs w:val="28"/>
              </w:rPr>
            </w:pPr>
          </w:p>
        </w:tc>
        <w:tc>
          <w:tcPr>
            <w:tcW w:w="1560" w:type="dxa"/>
            <w:vAlign w:val="center"/>
          </w:tcPr>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72.6pt" o:ole="" fillcolor="window">
                  <v:imagedata r:id="rId7" o:title=""/>
                </v:shape>
                <o:OLEObject Type="Embed" ProgID="Word.Document.8" ShapeID="_x0000_i1025" DrawAspect="Content" ObjectID="_1648455789" r:id="rId8"/>
              </w:object>
            </w:r>
          </w:p>
        </w:tc>
        <w:tc>
          <w:tcPr>
            <w:tcW w:w="4677" w:type="dxa"/>
            <w:vAlign w:val="center"/>
          </w:tcPr>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Совет сельского поселения</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Маядыковский сельсовет</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муниципального района</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Бирский район</w:t>
            </w:r>
          </w:p>
          <w:p w:rsidR="00CB4102" w:rsidRPr="00AA3E4C" w:rsidRDefault="00CB4102" w:rsidP="00CB4102">
            <w:pPr>
              <w:pStyle w:val="ab"/>
              <w:jc w:val="center"/>
              <w:rPr>
                <w:rFonts w:ascii="Times New Roman" w:hAnsi="Times New Roman"/>
                <w:sz w:val="28"/>
                <w:szCs w:val="28"/>
              </w:rPr>
            </w:pPr>
            <w:r w:rsidRPr="00AA3E4C">
              <w:rPr>
                <w:rFonts w:ascii="Times New Roman" w:hAnsi="Times New Roman"/>
                <w:sz w:val="28"/>
                <w:szCs w:val="28"/>
              </w:rPr>
              <w:t>Республика Башкортостан</w:t>
            </w:r>
          </w:p>
          <w:p w:rsidR="00CB4102" w:rsidRPr="00AA3E4C" w:rsidRDefault="00CB4102" w:rsidP="00CB4102">
            <w:pPr>
              <w:pStyle w:val="ab"/>
              <w:jc w:val="center"/>
              <w:rPr>
                <w:rFonts w:ascii="Times New Roman" w:hAnsi="Times New Roman"/>
                <w:sz w:val="28"/>
                <w:szCs w:val="28"/>
              </w:rPr>
            </w:pPr>
          </w:p>
        </w:tc>
      </w:tr>
    </w:tbl>
    <w:p w:rsidR="00AA3E4C" w:rsidRDefault="00C3264B" w:rsidP="00AA3E4C">
      <w:pPr>
        <w:rPr>
          <w:rFonts w:ascii="Times New Roman" w:hAnsi="Times New Roman"/>
          <w:sz w:val="28"/>
          <w:szCs w:val="28"/>
        </w:rPr>
      </w:pPr>
      <w:r w:rsidRPr="00AA3E4C">
        <w:rPr>
          <w:rFonts w:ascii="Times New Roman" w:hAnsi="Times New Roman"/>
          <w:sz w:val="28"/>
          <w:szCs w:val="28"/>
        </w:rPr>
        <w:pict>
          <v:line id="_x0000_s1026" style="position:absolute;z-index:251660288;mso-position-horizontal-relative:text;mso-position-vertical-relative:text" from="-30.85pt,3.5pt" to="501pt,3.55pt" strokeweight="2pt">
            <v:stroke startarrowwidth="narrow" startarrowlength="long" endarrowwidth="narrow" endarrowlength="long"/>
          </v:line>
        </w:pict>
      </w:r>
      <w:r w:rsidR="00AA3E4C">
        <w:rPr>
          <w:rFonts w:ascii="Times New Roman" w:hAnsi="Times New Roman"/>
          <w:sz w:val="28"/>
          <w:szCs w:val="28"/>
        </w:rPr>
        <w:t xml:space="preserve">                                                                                            </w:t>
      </w:r>
    </w:p>
    <w:p w:rsidR="00AA3E4C" w:rsidRPr="00AA3E4C" w:rsidRDefault="00AA3E4C" w:rsidP="00AA3E4C">
      <w:pPr>
        <w:pStyle w:val="ab"/>
        <w:rPr>
          <w:rFonts w:ascii="Times New Roman" w:hAnsi="Times New Roman"/>
          <w:sz w:val="28"/>
          <w:szCs w:val="28"/>
        </w:rPr>
      </w:pPr>
      <w:r w:rsidRPr="00AA3E4C">
        <w:t xml:space="preserve">                                                                                           </w:t>
      </w:r>
      <w:r>
        <w:t xml:space="preserve"> </w:t>
      </w:r>
      <w:r w:rsidRPr="00AA3E4C">
        <w:t xml:space="preserve">          </w:t>
      </w:r>
      <w:r>
        <w:t xml:space="preserve">                           </w:t>
      </w:r>
      <w:r w:rsidRPr="00AA3E4C">
        <w:rPr>
          <w:rFonts w:ascii="Times New Roman" w:hAnsi="Times New Roman"/>
          <w:sz w:val="28"/>
          <w:szCs w:val="28"/>
        </w:rPr>
        <w:t xml:space="preserve">Двадцать восьмой созыв                                                     </w:t>
      </w:r>
    </w:p>
    <w:p w:rsidR="00AA3E4C" w:rsidRPr="00AA3E4C" w:rsidRDefault="00AA3E4C" w:rsidP="00AA3E4C">
      <w:pPr>
        <w:pStyle w:val="ab"/>
        <w:rPr>
          <w:rFonts w:ascii="Times New Roman" w:hAnsi="Times New Roman"/>
          <w:noProof/>
          <w:w w:val="101"/>
          <w:sz w:val="28"/>
          <w:szCs w:val="28"/>
        </w:rPr>
      </w:pPr>
      <w:r w:rsidRPr="00AA3E4C">
        <w:rPr>
          <w:rFonts w:ascii="Times New Roman" w:hAnsi="Times New Roman"/>
          <w:noProof/>
          <w:w w:val="101"/>
          <w:sz w:val="28"/>
          <w:szCs w:val="28"/>
        </w:rPr>
        <w:tab/>
        <w:t xml:space="preserve">              </w:t>
      </w:r>
      <w:r>
        <w:rPr>
          <w:rFonts w:ascii="Times New Roman" w:hAnsi="Times New Roman"/>
          <w:noProof/>
          <w:w w:val="101"/>
          <w:sz w:val="28"/>
          <w:szCs w:val="28"/>
        </w:rPr>
        <w:t xml:space="preserve">                               </w:t>
      </w:r>
      <w:r w:rsidRPr="00AA3E4C">
        <w:rPr>
          <w:rFonts w:ascii="Times New Roman" w:hAnsi="Times New Roman"/>
          <w:noProof/>
          <w:w w:val="101"/>
          <w:sz w:val="28"/>
          <w:szCs w:val="28"/>
        </w:rPr>
        <w:t xml:space="preserve">                                    Седьмое заседание</w:t>
      </w:r>
    </w:p>
    <w:p w:rsidR="00AA3E4C" w:rsidRDefault="00AA3E4C" w:rsidP="00AA3E4C">
      <w:pPr>
        <w:pStyle w:val="ab"/>
        <w:rPr>
          <w:b/>
          <w:noProof/>
          <w:spacing w:val="50"/>
          <w:w w:val="101"/>
        </w:rPr>
      </w:pPr>
    </w:p>
    <w:p w:rsidR="00AA3E4C" w:rsidRPr="00AA3E4C" w:rsidRDefault="00AA3E4C" w:rsidP="00AA3E4C">
      <w:pPr>
        <w:spacing w:line="360" w:lineRule="auto"/>
        <w:ind w:firstLine="1080"/>
        <w:jc w:val="both"/>
        <w:rPr>
          <w:rFonts w:ascii="Times New Roman" w:hAnsi="Times New Roman"/>
          <w:b/>
          <w:noProof/>
          <w:w w:val="101"/>
          <w:sz w:val="28"/>
          <w:szCs w:val="28"/>
        </w:rPr>
      </w:pPr>
      <w:r w:rsidRPr="00AA3E4C">
        <w:rPr>
          <w:rFonts w:ascii="Times New Roman" w:hAnsi="Times New Roman"/>
          <w:b/>
          <w:noProof/>
          <w:spacing w:val="50"/>
          <w:w w:val="101"/>
          <w:sz w:val="28"/>
          <w:szCs w:val="28"/>
        </w:rPr>
        <w:t>ҠАРАР</w:t>
      </w:r>
      <w:r w:rsidRPr="00AA3E4C">
        <w:rPr>
          <w:rFonts w:ascii="Times New Roman" w:hAnsi="Times New Roman"/>
          <w:b/>
          <w:noProof/>
          <w:w w:val="101"/>
          <w:sz w:val="28"/>
          <w:szCs w:val="28"/>
        </w:rPr>
        <w:t xml:space="preserve">                                                               РЕШЕНИЕ</w:t>
      </w:r>
    </w:p>
    <w:p w:rsidR="00AA3E4C" w:rsidRPr="00AA3E4C" w:rsidRDefault="00AA3E4C" w:rsidP="00AA3E4C">
      <w:pPr>
        <w:ind w:firstLine="1080"/>
        <w:jc w:val="center"/>
        <w:rPr>
          <w:rFonts w:ascii="Times New Roman" w:hAnsi="Times New Roman"/>
          <w:sz w:val="28"/>
          <w:szCs w:val="28"/>
        </w:rPr>
      </w:pPr>
    </w:p>
    <w:p w:rsidR="00AA3E4C" w:rsidRPr="00AA3E4C" w:rsidRDefault="00AA3E4C" w:rsidP="00AA3E4C">
      <w:pPr>
        <w:tabs>
          <w:tab w:val="left" w:pos="4765"/>
        </w:tabs>
        <w:jc w:val="center"/>
        <w:outlineLvl w:val="0"/>
        <w:rPr>
          <w:rFonts w:ascii="Times New Roman" w:hAnsi="Times New Roman"/>
          <w:b/>
          <w:sz w:val="28"/>
          <w:szCs w:val="28"/>
        </w:rPr>
      </w:pPr>
      <w:r w:rsidRPr="00AA3E4C">
        <w:rPr>
          <w:rFonts w:ascii="Times New Roman" w:hAnsi="Times New Roman"/>
          <w:b/>
          <w:sz w:val="28"/>
          <w:szCs w:val="28"/>
        </w:rPr>
        <w:t>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сельского поселения Маядыковский сельсовет муниципал</w:t>
      </w:r>
      <w:r w:rsidRPr="00AA3E4C">
        <w:rPr>
          <w:rFonts w:ascii="Times New Roman" w:hAnsi="Times New Roman"/>
          <w:b/>
          <w:sz w:val="28"/>
          <w:szCs w:val="28"/>
        </w:rPr>
        <w:t>ь</w:t>
      </w:r>
      <w:r w:rsidRPr="00AA3E4C">
        <w:rPr>
          <w:rFonts w:ascii="Times New Roman" w:hAnsi="Times New Roman"/>
          <w:b/>
          <w:sz w:val="28"/>
          <w:szCs w:val="28"/>
        </w:rPr>
        <w:t>ного района Бирский район Республики Башкортостан по вопросам управления муниципальным имуществом</w:t>
      </w:r>
    </w:p>
    <w:p w:rsidR="00AA3E4C" w:rsidRPr="00AA3E4C" w:rsidRDefault="00AA3E4C" w:rsidP="00AA3E4C">
      <w:pPr>
        <w:pStyle w:val="3"/>
        <w:ind w:left="720" w:hanging="720"/>
        <w:jc w:val="center"/>
        <w:rPr>
          <w:rFonts w:ascii="Times New Roman" w:hAnsi="Times New Roman"/>
          <w:b/>
          <w:sz w:val="28"/>
          <w:szCs w:val="28"/>
        </w:rPr>
      </w:pPr>
    </w:p>
    <w:p w:rsidR="00AA3E4C" w:rsidRPr="00AA3E4C" w:rsidRDefault="00AA3E4C" w:rsidP="00AA3E4C">
      <w:pPr>
        <w:pStyle w:val="3"/>
        <w:ind w:left="720" w:hanging="720"/>
        <w:jc w:val="center"/>
        <w:rPr>
          <w:rFonts w:ascii="Times New Roman" w:hAnsi="Times New Roman"/>
          <w:b/>
          <w:sz w:val="28"/>
          <w:szCs w:val="28"/>
        </w:rPr>
      </w:pPr>
    </w:p>
    <w:p w:rsidR="00AA3E4C" w:rsidRPr="00AA3E4C" w:rsidRDefault="00AA3E4C" w:rsidP="00AA3E4C">
      <w:pPr>
        <w:jc w:val="both"/>
        <w:rPr>
          <w:rFonts w:ascii="Times New Roman" w:hAnsi="Times New Roman"/>
          <w:sz w:val="28"/>
          <w:szCs w:val="28"/>
        </w:rPr>
      </w:pPr>
      <w:r w:rsidRPr="00AA3E4C">
        <w:rPr>
          <w:rFonts w:ascii="Times New Roman" w:hAnsi="Times New Roman"/>
          <w:sz w:val="28"/>
          <w:szCs w:val="28"/>
        </w:rPr>
        <w:tab/>
        <w:t>В соответствии с п.2 ст.3 Конституции Российской Федерации, ст. ст. 124,125,215 и 421 Гражданского кодекса Российской Федерации, ст.3 Земельного кодекса Российской Федерации</w:t>
      </w:r>
    </w:p>
    <w:p w:rsidR="00AA3E4C" w:rsidRPr="00AA3E4C" w:rsidRDefault="00AA3E4C" w:rsidP="00AA3E4C">
      <w:pPr>
        <w:jc w:val="both"/>
        <w:rPr>
          <w:rFonts w:ascii="Times New Roman" w:hAnsi="Times New Roman"/>
          <w:b/>
          <w:sz w:val="28"/>
          <w:szCs w:val="28"/>
        </w:rPr>
      </w:pPr>
      <w:r>
        <w:rPr>
          <w:rFonts w:ascii="Times New Roman" w:hAnsi="Times New Roman"/>
          <w:sz w:val="28"/>
          <w:szCs w:val="28"/>
        </w:rPr>
        <w:t xml:space="preserve">         </w:t>
      </w:r>
      <w:r w:rsidRPr="00AA3E4C">
        <w:rPr>
          <w:rFonts w:ascii="Times New Roman" w:hAnsi="Times New Roman"/>
          <w:sz w:val="28"/>
          <w:szCs w:val="28"/>
        </w:rPr>
        <w:t xml:space="preserve">Совет сельского поселения Маядыковский сельсовет муниципального района Бирский район Республики Башкортостан </w:t>
      </w:r>
      <w:r w:rsidRPr="00AA3E4C">
        <w:rPr>
          <w:rFonts w:ascii="Times New Roman" w:hAnsi="Times New Roman"/>
          <w:b/>
          <w:sz w:val="28"/>
          <w:szCs w:val="28"/>
        </w:rPr>
        <w:t>решил:</w:t>
      </w:r>
    </w:p>
    <w:p w:rsidR="00AA3E4C" w:rsidRPr="00AA3E4C" w:rsidRDefault="00AA3E4C" w:rsidP="00AA3E4C">
      <w:pPr>
        <w:tabs>
          <w:tab w:val="left" w:pos="4765"/>
        </w:tabs>
        <w:jc w:val="both"/>
        <w:outlineLvl w:val="0"/>
        <w:rPr>
          <w:rFonts w:ascii="Times New Roman" w:hAnsi="Times New Roman"/>
          <w:sz w:val="28"/>
          <w:szCs w:val="28"/>
        </w:rPr>
      </w:pPr>
      <w:r>
        <w:rPr>
          <w:rFonts w:ascii="Times New Roman" w:hAnsi="Times New Roman"/>
          <w:b/>
          <w:sz w:val="28"/>
          <w:szCs w:val="28"/>
        </w:rPr>
        <w:t xml:space="preserve">         </w:t>
      </w:r>
      <w:r w:rsidRPr="00AA3E4C">
        <w:rPr>
          <w:rFonts w:ascii="Times New Roman" w:hAnsi="Times New Roman"/>
          <w:sz w:val="28"/>
          <w:szCs w:val="28"/>
        </w:rPr>
        <w:t>1.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сельского поселения Маядыковский сельсовет муниципального района Бирский район Республики Башкортостан по вопросам управления и распоряжения муниципальным имуществом (прилагается).</w:t>
      </w:r>
    </w:p>
    <w:p w:rsidR="00AA3E4C" w:rsidRPr="00AA3E4C" w:rsidRDefault="00AA3E4C" w:rsidP="00AA3E4C">
      <w:pPr>
        <w:tabs>
          <w:tab w:val="left" w:pos="4765"/>
        </w:tabs>
        <w:ind w:firstLine="540"/>
        <w:jc w:val="both"/>
        <w:outlineLvl w:val="0"/>
        <w:rPr>
          <w:rFonts w:ascii="Times New Roman" w:hAnsi="Times New Roman"/>
          <w:sz w:val="28"/>
          <w:szCs w:val="28"/>
        </w:rPr>
      </w:pPr>
      <w:r w:rsidRPr="00AA3E4C">
        <w:rPr>
          <w:rFonts w:ascii="Times New Roman" w:hAnsi="Times New Roman"/>
          <w:sz w:val="28"/>
          <w:szCs w:val="28"/>
        </w:rPr>
        <w:t>2. 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сельского поселения Маядыковский сельсовет муниципального района Бирский район Республики Башкортостан от 04 июля 2013 года, утвержденное решением Совета сельского поселения Маядыковский сельсовет муниципального района Бирский район Республики Башкортостан от 04 июля 2013года №207 признать утратившим силу.</w:t>
      </w:r>
    </w:p>
    <w:p w:rsidR="00AA3E4C" w:rsidRPr="00AA3E4C" w:rsidRDefault="00AA3E4C" w:rsidP="00AA3E4C">
      <w:pPr>
        <w:jc w:val="both"/>
        <w:rPr>
          <w:rFonts w:ascii="Times New Roman" w:hAnsi="Times New Roman"/>
          <w:sz w:val="28"/>
          <w:szCs w:val="28"/>
        </w:rPr>
      </w:pPr>
      <w:r w:rsidRPr="00AA3E4C">
        <w:rPr>
          <w:rFonts w:ascii="Times New Roman" w:hAnsi="Times New Roman"/>
          <w:sz w:val="28"/>
          <w:szCs w:val="28"/>
        </w:rPr>
        <w:lastRenderedPageBreak/>
        <w:tab/>
        <w:t>3. Настоящее решение разместить на официальном сайте администрации сельского поселения Маядыковский сельсовет муниципального района Бирский район Республики Башкортостан.</w:t>
      </w:r>
    </w:p>
    <w:p w:rsidR="00AA3E4C" w:rsidRPr="00AA3E4C" w:rsidRDefault="00AA3E4C" w:rsidP="00AA3E4C">
      <w:pPr>
        <w:jc w:val="both"/>
        <w:rPr>
          <w:rFonts w:ascii="Times New Roman" w:hAnsi="Times New Roman"/>
          <w:sz w:val="28"/>
          <w:szCs w:val="28"/>
        </w:rPr>
      </w:pPr>
      <w:r w:rsidRPr="00AA3E4C">
        <w:rPr>
          <w:rFonts w:ascii="Times New Roman" w:hAnsi="Times New Roman"/>
          <w:sz w:val="28"/>
          <w:szCs w:val="28"/>
        </w:rPr>
        <w:tab/>
        <w:t>4. Контроль за исполнением настоящего решения возложить на постоянную Комиссию Совета муниципального района Бирский район Республики Башкортостан по бюджету, налогам и вопросам собственности.</w:t>
      </w:r>
    </w:p>
    <w:p w:rsidR="00AA3E4C" w:rsidRPr="00AA3E4C" w:rsidRDefault="00AA3E4C" w:rsidP="00AA3E4C">
      <w:pPr>
        <w:jc w:val="both"/>
        <w:rPr>
          <w:rFonts w:ascii="Times New Roman" w:hAnsi="Times New Roman"/>
          <w:sz w:val="28"/>
          <w:szCs w:val="28"/>
        </w:rPr>
      </w:pPr>
    </w:p>
    <w:p w:rsidR="00AA3E4C" w:rsidRPr="00AA3E4C" w:rsidRDefault="00AA3E4C" w:rsidP="00AA3E4C">
      <w:pPr>
        <w:jc w:val="both"/>
        <w:rPr>
          <w:rFonts w:ascii="Times New Roman" w:hAnsi="Times New Roman"/>
          <w:sz w:val="28"/>
          <w:szCs w:val="28"/>
        </w:rPr>
      </w:pPr>
    </w:p>
    <w:p w:rsidR="00AA3E4C" w:rsidRPr="00AA3E4C" w:rsidRDefault="00AA3E4C" w:rsidP="00CC7424">
      <w:pPr>
        <w:pStyle w:val="3"/>
        <w:ind w:left="0"/>
        <w:rPr>
          <w:rFonts w:ascii="Times New Roman" w:hAnsi="Times New Roman"/>
          <w:sz w:val="28"/>
          <w:szCs w:val="28"/>
        </w:rPr>
      </w:pPr>
      <w:r>
        <w:rPr>
          <w:rFonts w:ascii="Times New Roman" w:hAnsi="Times New Roman"/>
          <w:sz w:val="28"/>
          <w:szCs w:val="28"/>
        </w:rPr>
        <w:t>Глава сельского поселения                                                      С.В. Чудинова</w:t>
      </w:r>
    </w:p>
    <w:p w:rsidR="00AA3E4C" w:rsidRPr="00AA3E4C" w:rsidRDefault="00AA3E4C" w:rsidP="00AA3E4C">
      <w:pPr>
        <w:rPr>
          <w:rFonts w:ascii="Times New Roman" w:hAnsi="Times New Roman"/>
          <w:sz w:val="28"/>
          <w:szCs w:val="28"/>
        </w:rPr>
      </w:pPr>
      <w:r>
        <w:rPr>
          <w:rFonts w:ascii="Times New Roman" w:hAnsi="Times New Roman"/>
          <w:sz w:val="28"/>
          <w:szCs w:val="28"/>
        </w:rPr>
        <w:t xml:space="preserve"> с.</w:t>
      </w:r>
      <w:r w:rsidRPr="00AA3E4C">
        <w:rPr>
          <w:rFonts w:ascii="Times New Roman" w:hAnsi="Times New Roman"/>
          <w:sz w:val="28"/>
          <w:szCs w:val="28"/>
        </w:rPr>
        <w:t xml:space="preserve"> </w:t>
      </w:r>
      <w:r>
        <w:rPr>
          <w:rFonts w:ascii="Times New Roman" w:hAnsi="Times New Roman"/>
          <w:sz w:val="28"/>
          <w:szCs w:val="28"/>
        </w:rPr>
        <w:t>Маядыково</w:t>
      </w:r>
    </w:p>
    <w:p w:rsidR="00AA3E4C" w:rsidRPr="00AA3E4C" w:rsidRDefault="00AA3E4C" w:rsidP="00AA3E4C">
      <w:pPr>
        <w:rPr>
          <w:rFonts w:ascii="Times New Roman" w:hAnsi="Times New Roman"/>
          <w:sz w:val="28"/>
          <w:szCs w:val="28"/>
        </w:rPr>
      </w:pPr>
      <w:r>
        <w:rPr>
          <w:rFonts w:ascii="Times New Roman" w:hAnsi="Times New Roman"/>
          <w:sz w:val="28"/>
          <w:szCs w:val="28"/>
        </w:rPr>
        <w:t xml:space="preserve"> 09 апреля</w:t>
      </w:r>
      <w:r w:rsidRPr="00AA3E4C">
        <w:rPr>
          <w:rFonts w:ascii="Times New Roman" w:hAnsi="Times New Roman"/>
          <w:sz w:val="28"/>
          <w:szCs w:val="28"/>
        </w:rPr>
        <w:t xml:space="preserve"> 2020 года</w:t>
      </w:r>
    </w:p>
    <w:p w:rsidR="00AA3E4C" w:rsidRPr="00AA3E4C" w:rsidRDefault="00AA3E4C" w:rsidP="00AA3E4C">
      <w:pPr>
        <w:rPr>
          <w:rFonts w:ascii="Times New Roman" w:hAnsi="Times New Roman"/>
          <w:sz w:val="28"/>
          <w:szCs w:val="28"/>
        </w:rPr>
      </w:pPr>
      <w:r>
        <w:rPr>
          <w:rFonts w:ascii="Times New Roman" w:hAnsi="Times New Roman"/>
          <w:sz w:val="28"/>
          <w:szCs w:val="28"/>
        </w:rPr>
        <w:t xml:space="preserve"> </w:t>
      </w:r>
      <w:r w:rsidRPr="00AA3E4C">
        <w:rPr>
          <w:rFonts w:ascii="Times New Roman" w:hAnsi="Times New Roman"/>
          <w:sz w:val="28"/>
          <w:szCs w:val="28"/>
        </w:rPr>
        <w:t xml:space="preserve">№ </w:t>
      </w:r>
      <w:r>
        <w:rPr>
          <w:rFonts w:ascii="Times New Roman" w:hAnsi="Times New Roman"/>
          <w:sz w:val="28"/>
          <w:szCs w:val="28"/>
        </w:rPr>
        <w:t>58</w:t>
      </w: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AA3E4C" w:rsidRPr="00AA3E4C" w:rsidRDefault="00AA3E4C" w:rsidP="00AA3E4C">
      <w:pPr>
        <w:rPr>
          <w:rFonts w:ascii="Times New Roman" w:hAnsi="Times New Roman"/>
          <w:sz w:val="28"/>
          <w:szCs w:val="28"/>
        </w:rPr>
      </w:pPr>
    </w:p>
    <w:p w:rsidR="00CC7424" w:rsidRDefault="00AA3E4C" w:rsidP="00AA3E4C">
      <w:pPr>
        <w:pStyle w:val="ab"/>
      </w:pPr>
      <w:r>
        <w:t xml:space="preserve">                                                                           </w:t>
      </w:r>
    </w:p>
    <w:p w:rsidR="00AA3E4C" w:rsidRPr="00AA3E4C" w:rsidRDefault="00CC7424" w:rsidP="00AA3E4C">
      <w:pPr>
        <w:pStyle w:val="ab"/>
        <w:rPr>
          <w:rFonts w:ascii="Times New Roman" w:hAnsi="Times New Roman"/>
          <w:sz w:val="28"/>
          <w:szCs w:val="28"/>
        </w:rPr>
      </w:pPr>
      <w:r>
        <w:lastRenderedPageBreak/>
        <w:t xml:space="preserve">                                                                                       </w:t>
      </w:r>
      <w:r w:rsidR="00AA3E4C" w:rsidRPr="00AA3E4C">
        <w:rPr>
          <w:rFonts w:ascii="Times New Roman" w:hAnsi="Times New Roman"/>
          <w:sz w:val="28"/>
          <w:szCs w:val="28"/>
        </w:rPr>
        <w:t xml:space="preserve">Приложение </w:t>
      </w:r>
    </w:p>
    <w:p w:rsidR="00AA3E4C" w:rsidRPr="00AA3E4C" w:rsidRDefault="00AA3E4C" w:rsidP="00AA3E4C">
      <w:pPr>
        <w:pStyle w:val="ab"/>
        <w:rPr>
          <w:rFonts w:ascii="Times New Roman" w:hAnsi="Times New Roman"/>
          <w:sz w:val="28"/>
          <w:szCs w:val="28"/>
        </w:rPr>
      </w:pPr>
      <w:r w:rsidRPr="00AA3E4C">
        <w:rPr>
          <w:rFonts w:ascii="Times New Roman" w:hAnsi="Times New Roman"/>
          <w:sz w:val="28"/>
          <w:szCs w:val="28"/>
        </w:rPr>
        <w:t xml:space="preserve">                                    </w:t>
      </w:r>
      <w:r>
        <w:rPr>
          <w:rFonts w:ascii="Times New Roman" w:hAnsi="Times New Roman"/>
          <w:sz w:val="28"/>
          <w:szCs w:val="28"/>
        </w:rPr>
        <w:t xml:space="preserve">                  </w:t>
      </w:r>
      <w:r w:rsidRPr="00AA3E4C">
        <w:rPr>
          <w:rFonts w:ascii="Times New Roman" w:hAnsi="Times New Roman"/>
          <w:sz w:val="28"/>
          <w:szCs w:val="28"/>
        </w:rPr>
        <w:tab/>
        <w:t>к решению Совета</w:t>
      </w:r>
      <w:r>
        <w:rPr>
          <w:rFonts w:ascii="Times New Roman" w:hAnsi="Times New Roman"/>
          <w:sz w:val="28"/>
          <w:szCs w:val="28"/>
        </w:rPr>
        <w:t xml:space="preserve"> сельского поселения</w:t>
      </w:r>
    </w:p>
    <w:p w:rsidR="00AA3E4C" w:rsidRPr="00AA3E4C" w:rsidRDefault="00AA3E4C" w:rsidP="00AA3E4C">
      <w:pPr>
        <w:pStyle w:val="ab"/>
        <w:rPr>
          <w:rFonts w:ascii="Times New Roman" w:hAnsi="Times New Roman"/>
          <w:sz w:val="28"/>
          <w:szCs w:val="28"/>
        </w:rPr>
      </w:pPr>
      <w:r w:rsidRPr="00AA3E4C">
        <w:rPr>
          <w:rFonts w:ascii="Times New Roman" w:hAnsi="Times New Roman"/>
          <w:sz w:val="28"/>
          <w:szCs w:val="28"/>
        </w:rPr>
        <w:t xml:space="preserve">                                                             Маядыковский сельсовет</w:t>
      </w:r>
    </w:p>
    <w:p w:rsidR="00AA3E4C" w:rsidRPr="00AA3E4C" w:rsidRDefault="00AA3E4C" w:rsidP="00AA3E4C">
      <w:pPr>
        <w:pStyle w:val="ab"/>
        <w:rPr>
          <w:rFonts w:ascii="Times New Roman" w:hAnsi="Times New Roman"/>
          <w:sz w:val="28"/>
          <w:szCs w:val="28"/>
        </w:rPr>
      </w:pPr>
      <w:r w:rsidRPr="00AA3E4C">
        <w:rPr>
          <w:rFonts w:ascii="Times New Roman" w:hAnsi="Times New Roman"/>
          <w:sz w:val="28"/>
          <w:szCs w:val="28"/>
        </w:rPr>
        <w:t xml:space="preserve">                                                             муниципального района Бирский район </w:t>
      </w:r>
    </w:p>
    <w:p w:rsidR="00AA3E4C" w:rsidRPr="00AA3E4C" w:rsidRDefault="00AA3E4C" w:rsidP="00AA3E4C">
      <w:pPr>
        <w:pStyle w:val="ab"/>
        <w:rPr>
          <w:rFonts w:ascii="Times New Roman" w:hAnsi="Times New Roman"/>
          <w:sz w:val="28"/>
          <w:szCs w:val="28"/>
        </w:rPr>
      </w:pPr>
      <w:r w:rsidRPr="00AA3E4C">
        <w:rPr>
          <w:rFonts w:ascii="Times New Roman" w:hAnsi="Times New Roman"/>
          <w:sz w:val="28"/>
          <w:szCs w:val="28"/>
        </w:rPr>
        <w:t xml:space="preserve">                                                            </w:t>
      </w:r>
      <w:r>
        <w:rPr>
          <w:rFonts w:ascii="Times New Roman" w:hAnsi="Times New Roman"/>
          <w:sz w:val="28"/>
          <w:szCs w:val="28"/>
        </w:rPr>
        <w:t xml:space="preserve"> </w:t>
      </w:r>
      <w:r w:rsidRPr="00AA3E4C">
        <w:rPr>
          <w:rFonts w:ascii="Times New Roman" w:hAnsi="Times New Roman"/>
          <w:sz w:val="28"/>
          <w:szCs w:val="28"/>
        </w:rPr>
        <w:t>Республики Башкортостан</w:t>
      </w:r>
    </w:p>
    <w:p w:rsidR="00AA3E4C" w:rsidRPr="00AA3E4C" w:rsidRDefault="00AA3E4C" w:rsidP="00AA3E4C">
      <w:pPr>
        <w:pStyle w:val="3"/>
        <w:rPr>
          <w:rFonts w:ascii="Times New Roman" w:hAnsi="Times New Roman"/>
          <w:sz w:val="28"/>
          <w:szCs w:val="28"/>
        </w:rPr>
      </w:pPr>
      <w:r w:rsidRPr="00AA3E4C">
        <w:rPr>
          <w:rFonts w:ascii="Times New Roman" w:hAnsi="Times New Roman"/>
          <w:sz w:val="28"/>
          <w:szCs w:val="28"/>
        </w:rPr>
        <w:t xml:space="preserve">                         </w:t>
      </w:r>
      <w:r>
        <w:rPr>
          <w:rFonts w:ascii="Times New Roman" w:hAnsi="Times New Roman"/>
          <w:sz w:val="28"/>
          <w:szCs w:val="28"/>
        </w:rPr>
        <w:t xml:space="preserve">                    </w:t>
      </w:r>
      <w:r w:rsidRPr="00AA3E4C">
        <w:rPr>
          <w:rFonts w:ascii="Times New Roman" w:hAnsi="Times New Roman"/>
          <w:sz w:val="28"/>
          <w:szCs w:val="28"/>
        </w:rPr>
        <w:t xml:space="preserve">            от </w:t>
      </w:r>
      <w:r>
        <w:rPr>
          <w:rFonts w:ascii="Times New Roman" w:hAnsi="Times New Roman"/>
          <w:sz w:val="28"/>
          <w:szCs w:val="28"/>
        </w:rPr>
        <w:t>09</w:t>
      </w:r>
      <w:r w:rsidRPr="00AA3E4C">
        <w:rPr>
          <w:rFonts w:ascii="Times New Roman" w:hAnsi="Times New Roman"/>
          <w:sz w:val="28"/>
          <w:szCs w:val="28"/>
        </w:rPr>
        <w:t xml:space="preserve"> </w:t>
      </w:r>
      <w:r>
        <w:rPr>
          <w:rFonts w:ascii="Times New Roman" w:hAnsi="Times New Roman"/>
          <w:sz w:val="28"/>
          <w:szCs w:val="28"/>
        </w:rPr>
        <w:t>апреля</w:t>
      </w:r>
      <w:r w:rsidRPr="00AA3E4C">
        <w:rPr>
          <w:rFonts w:ascii="Times New Roman" w:hAnsi="Times New Roman"/>
          <w:sz w:val="28"/>
          <w:szCs w:val="28"/>
        </w:rPr>
        <w:t xml:space="preserve"> 2020 года № </w:t>
      </w:r>
      <w:r>
        <w:rPr>
          <w:rFonts w:ascii="Times New Roman" w:hAnsi="Times New Roman"/>
          <w:sz w:val="28"/>
          <w:szCs w:val="28"/>
        </w:rPr>
        <w:t>58</w:t>
      </w:r>
    </w:p>
    <w:p w:rsidR="00AA3E4C" w:rsidRDefault="00AA3E4C" w:rsidP="00AA3E4C">
      <w:pPr>
        <w:spacing w:line="230" w:lineRule="auto"/>
        <w:outlineLvl w:val="0"/>
        <w:rPr>
          <w:rFonts w:ascii="Times New Roman" w:hAnsi="Times New Roman"/>
          <w:b/>
          <w:sz w:val="28"/>
          <w:szCs w:val="28"/>
        </w:rPr>
      </w:pPr>
      <w:r>
        <w:rPr>
          <w:rFonts w:ascii="Times New Roman" w:hAnsi="Times New Roman"/>
          <w:b/>
          <w:sz w:val="28"/>
          <w:szCs w:val="28"/>
        </w:rPr>
        <w:t xml:space="preserve">                                                     </w:t>
      </w:r>
      <w:r w:rsidRPr="00AA3E4C">
        <w:rPr>
          <w:rFonts w:ascii="Times New Roman" w:hAnsi="Times New Roman"/>
          <w:b/>
          <w:sz w:val="28"/>
          <w:szCs w:val="28"/>
        </w:rPr>
        <w:t>СОГЛАШЕНИЕ</w:t>
      </w:r>
    </w:p>
    <w:p w:rsidR="00AA3E4C" w:rsidRPr="00AA3E4C" w:rsidRDefault="00AA3E4C" w:rsidP="00AA3E4C">
      <w:pPr>
        <w:pStyle w:val="ab"/>
        <w:rPr>
          <w:rFonts w:ascii="Times New Roman" w:hAnsi="Times New Roman"/>
          <w:sz w:val="28"/>
          <w:szCs w:val="28"/>
        </w:rPr>
      </w:pPr>
      <w:r>
        <w:t xml:space="preserve">         О</w:t>
      </w:r>
      <w:r w:rsidRPr="00AA3E4C">
        <w:rPr>
          <w:rFonts w:ascii="Times New Roman" w:hAnsi="Times New Roman"/>
          <w:sz w:val="28"/>
          <w:szCs w:val="28"/>
        </w:rPr>
        <w:t xml:space="preserve"> взаимодействии Комитета по управлению</w:t>
      </w:r>
      <w:r w:rsidR="00CC7424">
        <w:rPr>
          <w:rFonts w:ascii="Times New Roman" w:hAnsi="Times New Roman"/>
          <w:sz w:val="28"/>
          <w:szCs w:val="28"/>
        </w:rPr>
        <w:t xml:space="preserve"> </w:t>
      </w:r>
      <w:r w:rsidRPr="00AA3E4C">
        <w:rPr>
          <w:rFonts w:ascii="Times New Roman" w:hAnsi="Times New Roman"/>
          <w:sz w:val="28"/>
          <w:szCs w:val="28"/>
        </w:rPr>
        <w:t>собственностью Министерства земельных и имущественных отношений Республики Башкортостан по Бирскому району и городу Бирску</w:t>
      </w:r>
      <w:r w:rsidR="00CC7424">
        <w:rPr>
          <w:rFonts w:ascii="Times New Roman" w:hAnsi="Times New Roman"/>
          <w:sz w:val="28"/>
          <w:szCs w:val="28"/>
        </w:rPr>
        <w:t xml:space="preserve"> </w:t>
      </w:r>
      <w:r w:rsidRPr="00AA3E4C">
        <w:rPr>
          <w:rFonts w:ascii="Times New Roman" w:hAnsi="Times New Roman"/>
          <w:sz w:val="28"/>
          <w:szCs w:val="28"/>
        </w:rPr>
        <w:t>с Администрацией сельского поселения  Маядыковский сельсовет  муниципального района Бирский район Республики Башкортостан по вопросам управления муниципальным имуществом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Мы, нижеподписавшиеся, Администрация сельского поселения  Маядыковский сельсовет  муниципального района Бирский район Республики Башкортостан в лице главы Администрации </w:t>
      </w:r>
      <w:r w:rsidR="00CC7424">
        <w:rPr>
          <w:rFonts w:ascii="Times New Roman" w:hAnsi="Times New Roman"/>
          <w:sz w:val="28"/>
          <w:szCs w:val="28"/>
        </w:rPr>
        <w:t>Чудиновой Светланы Владимировны,</w:t>
      </w:r>
      <w:r w:rsidRPr="00AA3E4C">
        <w:rPr>
          <w:rFonts w:ascii="Times New Roman" w:hAnsi="Times New Roman"/>
          <w:sz w:val="28"/>
          <w:szCs w:val="28"/>
        </w:rPr>
        <w:t xml:space="preserve"> действующего на основании Устава сельского поселения  Маядыковский сельсовет  муниципального района Бирский район Республики Башкортостан, именуемая в дальнейшем "Администрация", с одной стороны, и Комитет по управлению собственностью Министерства земельных и имущественных отношений Республики Башкортостан по Бирскому району и городу Бирску в лице и.о.председателя комитета – начальника отдела Исламовой Ларисы Фаритовны, действующего на основании приказа Министерства земельных и имущественных отношений Республики Башкортостан от 25 декабря 2019 года №1262-к и </w:t>
      </w:r>
      <w:hyperlink r:id="rId9" w:history="1">
        <w:r w:rsidRPr="00AA3E4C">
          <w:rPr>
            <w:rFonts w:ascii="Times New Roman" w:hAnsi="Times New Roman"/>
            <w:color w:val="000000"/>
            <w:sz w:val="28"/>
            <w:szCs w:val="28"/>
          </w:rPr>
          <w:t>Положения</w:t>
        </w:r>
      </w:hyperlink>
      <w:r w:rsidRPr="00AA3E4C">
        <w:rPr>
          <w:rFonts w:ascii="Times New Roman" w:hAnsi="Times New Roman"/>
          <w:sz w:val="28"/>
          <w:szCs w:val="28"/>
        </w:rPr>
        <w:t xml:space="preserve"> о Комитете по управлению собственностью Министерства земельных и имущественных отношений Республики Башкортостан, утвержденного Приказом Министерства земельных и имущественных отношений Республики Башкортостан от 9 августа 2007 г. № 1458, именуемый далее "Территориальный орган", с другой стороны, в соответствии со </w:t>
      </w:r>
      <w:hyperlink r:id="rId10" w:history="1">
        <w:r w:rsidRPr="00AA3E4C">
          <w:rPr>
            <w:rFonts w:ascii="Times New Roman" w:hAnsi="Times New Roman"/>
            <w:color w:val="000000"/>
            <w:sz w:val="28"/>
            <w:szCs w:val="28"/>
          </w:rPr>
          <w:t>ст. 124</w:t>
        </w:r>
      </w:hyperlink>
      <w:r w:rsidRPr="00AA3E4C">
        <w:rPr>
          <w:rFonts w:ascii="Times New Roman" w:hAnsi="Times New Roman"/>
          <w:color w:val="000000"/>
          <w:sz w:val="28"/>
          <w:szCs w:val="28"/>
        </w:rPr>
        <w:t xml:space="preserve">, </w:t>
      </w:r>
      <w:hyperlink r:id="rId11" w:history="1">
        <w:r w:rsidRPr="00AA3E4C">
          <w:rPr>
            <w:rFonts w:ascii="Times New Roman" w:hAnsi="Times New Roman"/>
            <w:color w:val="000000"/>
            <w:sz w:val="28"/>
            <w:szCs w:val="28"/>
          </w:rPr>
          <w:t>125</w:t>
        </w:r>
      </w:hyperlink>
      <w:r w:rsidRPr="00AA3E4C">
        <w:rPr>
          <w:rFonts w:ascii="Times New Roman" w:hAnsi="Times New Roman"/>
          <w:color w:val="000000"/>
          <w:sz w:val="28"/>
          <w:szCs w:val="28"/>
        </w:rPr>
        <w:t xml:space="preserve">, </w:t>
      </w:r>
      <w:hyperlink r:id="rId12" w:history="1">
        <w:r w:rsidRPr="00AA3E4C">
          <w:rPr>
            <w:rFonts w:ascii="Times New Roman" w:hAnsi="Times New Roman"/>
            <w:color w:val="000000"/>
            <w:sz w:val="28"/>
            <w:szCs w:val="28"/>
          </w:rPr>
          <w:t>421</w:t>
        </w:r>
      </w:hyperlink>
      <w:r w:rsidRPr="00AA3E4C">
        <w:rPr>
          <w:rFonts w:ascii="Times New Roman" w:hAnsi="Times New Roman"/>
          <w:sz w:val="28"/>
          <w:szCs w:val="28"/>
        </w:rPr>
        <w:t xml:space="preserve">, Гражданского кодекса Российской Федерации, </w:t>
      </w:r>
      <w:hyperlink r:id="rId13" w:history="1">
        <w:r w:rsidRPr="00AA3E4C">
          <w:rPr>
            <w:rFonts w:ascii="Times New Roman" w:hAnsi="Times New Roman"/>
            <w:color w:val="000000"/>
            <w:sz w:val="28"/>
            <w:szCs w:val="28"/>
          </w:rPr>
          <w:t>ст. 3</w:t>
        </w:r>
      </w:hyperlink>
      <w:r w:rsidRPr="00AA3E4C">
        <w:rPr>
          <w:rFonts w:ascii="Times New Roman" w:hAnsi="Times New Roman"/>
          <w:sz w:val="28"/>
          <w:szCs w:val="28"/>
        </w:rPr>
        <w:t xml:space="preserve"> Земельного кодекса Российской Федерации заключили настоящее Соглашение о нижеследующем:</w:t>
      </w:r>
    </w:p>
    <w:p w:rsidR="00AA3E4C" w:rsidRPr="00AA3E4C" w:rsidRDefault="00CC7424" w:rsidP="00CC7424">
      <w:pPr>
        <w:autoSpaceDE w:val="0"/>
        <w:autoSpaceDN w:val="0"/>
        <w:adjustRightInd w:val="0"/>
        <w:spacing w:line="230" w:lineRule="auto"/>
        <w:outlineLvl w:val="1"/>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I. Предмет и принципы Соглашения</w:t>
      </w:r>
    </w:p>
    <w:p w:rsidR="00AA3E4C" w:rsidRPr="00AA3E4C" w:rsidRDefault="00CC7424" w:rsidP="00CC7424">
      <w:pPr>
        <w:autoSpaceDE w:val="0"/>
        <w:autoSpaceDN w:val="0"/>
        <w:adjustRightInd w:val="0"/>
        <w:spacing w:line="230" w:lineRule="auto"/>
        <w:jc w:val="both"/>
        <w:rPr>
          <w:rFonts w:ascii="Times New Roman" w:hAnsi="Times New Roman"/>
          <w:sz w:val="28"/>
          <w:szCs w:val="28"/>
        </w:rPr>
      </w:pPr>
      <w:bookmarkStart w:id="1" w:name="Par22"/>
      <w:bookmarkEnd w:id="1"/>
      <w:r>
        <w:rPr>
          <w:rFonts w:ascii="Times New Roman" w:hAnsi="Times New Roman"/>
          <w:sz w:val="28"/>
          <w:szCs w:val="28"/>
        </w:rPr>
        <w:t xml:space="preserve">       </w:t>
      </w:r>
      <w:r w:rsidR="00AA3E4C" w:rsidRPr="00AA3E4C">
        <w:rPr>
          <w:rFonts w:ascii="Times New Roman" w:hAnsi="Times New Roman"/>
          <w:sz w:val="28"/>
          <w:szCs w:val="28"/>
        </w:rPr>
        <w:t>1.1. Предметом настоящего Соглашения является осуществление Территориальным органом в соответствии с действующим законодательством, муниципальными нормативными правовыми актами, постановлениями (распоряжениями) Администрации, настоящим Соглашением от имени Администрации следующих функций в сфере публично-правовых отношений по управлению муниципальной собственностью, а также земельными участками до разграничения государственной собственности на землю и земельными участками, полномочия по управлению которыми отнесены к компетенции муниципального образования: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1.1.1. Подготовка проектов решений Администрации по вопросам управления и распоряжения объектами недвижимости, включая земельные </w:t>
      </w:r>
      <w:r w:rsidRPr="00AA3E4C">
        <w:rPr>
          <w:rFonts w:ascii="Times New Roman" w:hAnsi="Times New Roman"/>
          <w:sz w:val="28"/>
          <w:szCs w:val="28"/>
        </w:rPr>
        <w:lastRenderedPageBreak/>
        <w:t>участки, в том числе: предоставления в собственность, аренду, постоянное (бессрочное) пользование, безвозмездное  пользование, хозяйственное ведение, оперативное управление, залог (ипотека), доверительное управление и установления любых видов ограниченного пользования (сервитутов) или иных ограничений по использованию земель на основании письменных поручений главы Администрации.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1.1.2. Подготовка проектов документов о передаче имущества в хозяйственное ведение, оперативное управление, проектов договоров аренды, купли-продажи, доверительного управления, безвозмездного пользования, ограниченного пользования (сервитута), соглашений о внесении денежных средств за фактическое пользование земельными участками, залога (ипотеки) объектов недвижимости, в том числе земельных участков, находящихся в собственности муниципального образования, а также земельных участков до разграничения государственной собственности на землю на основании решений Администрации, принятых в сфере ее компетенции, установленной законодательством.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1.1.3. В установленном порядке осуществление контроля за исполнением условий договоров аренды муниципального имущества, а также за полнотой и своевременностью поступлений платежей за аренду имущества, являющегося имуществом казны муниципальных образований, а также имуществом муниципальных казенных учреждений и исполнение планового задания их поступлений в муниципальные бюджеты.</w:t>
      </w:r>
    </w:p>
    <w:p w:rsidR="00AA3E4C" w:rsidRPr="00AA3E4C" w:rsidRDefault="00AA3E4C" w:rsidP="00AA3E4C">
      <w:pPr>
        <w:autoSpaceDE w:val="0"/>
        <w:autoSpaceDN w:val="0"/>
        <w:adjustRightInd w:val="0"/>
        <w:spacing w:line="230" w:lineRule="auto"/>
        <w:ind w:firstLine="539"/>
        <w:jc w:val="both"/>
        <w:rPr>
          <w:rFonts w:ascii="Times New Roman" w:hAnsi="Times New Roman"/>
          <w:sz w:val="28"/>
          <w:szCs w:val="28"/>
        </w:rPr>
      </w:pPr>
      <w:r w:rsidRPr="00AA3E4C">
        <w:rPr>
          <w:rFonts w:ascii="Times New Roman" w:hAnsi="Times New Roman"/>
          <w:sz w:val="28"/>
          <w:szCs w:val="28"/>
        </w:rPr>
        <w:t>1.1.4. Подготовка документов в целях осуществления приватизации объектов муниципальной собственности, включая недвижимое имущество, в том числе земельные участки, на основании принятых решений органов местного самоуправления (за исключением объектов жилого фонда).</w:t>
      </w:r>
    </w:p>
    <w:p w:rsidR="00AA3E4C" w:rsidRPr="00AA3E4C" w:rsidRDefault="00AA3E4C" w:rsidP="00AA3E4C">
      <w:pPr>
        <w:autoSpaceDE w:val="0"/>
        <w:autoSpaceDN w:val="0"/>
        <w:adjustRightInd w:val="0"/>
        <w:spacing w:line="230" w:lineRule="auto"/>
        <w:ind w:firstLine="539"/>
        <w:jc w:val="both"/>
        <w:rPr>
          <w:rFonts w:ascii="Times New Roman" w:hAnsi="Times New Roman"/>
          <w:sz w:val="28"/>
          <w:szCs w:val="28"/>
        </w:rPr>
      </w:pPr>
      <w:r w:rsidRPr="00AA3E4C">
        <w:rPr>
          <w:rFonts w:ascii="Times New Roman" w:hAnsi="Times New Roman"/>
          <w:sz w:val="28"/>
          <w:szCs w:val="28"/>
        </w:rPr>
        <w:t>1.1.5. Подготовка проектов муниципальных нормативно-правовых актов по вопросам списания основных средств, находящихся в муниципальной собственности в установленном порядке (за исключением имущества, находящегося в оперативном управлении или хозяйственном ведении).</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color w:val="000000"/>
          <w:sz w:val="28"/>
          <w:szCs w:val="28"/>
        </w:rPr>
        <w:t>1.1.6.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1.1.7. Подготовка проектов документов по организации торгов по продаже муниципального имущества, в том числе земельных участков, находящихся в собственности муниципального района (городского округа), земельных участков до разграничения государственной собственности на землю, а также торгов на право заключения договоров аренды и иных договоров, предусматривающих переход прав в отношении данных объектов.</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1.1.8. Организация работы по подготовке материалов по передаче религиозным организациям муниципального имущества религиозного назначения.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1.1.9. Осуществление учета и ведения реестра муниципального имущества, в том числе имущества казны.</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lastRenderedPageBreak/>
        <w:t>1.1.10. Организация работ по выявлению бесхозяйных объектов и постановки их на учет в соответствии с действующим законодательством.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1.1.11. Осуществление контроля за платежами за пользование муниципальным имуществом, включая земельные участки в пределах заключенных договоров.</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1.1.12 Осуществление учета и контроля за полнотой и своевременностью поступления в бюджет муниципального образования отдельных видов неналоговых доходов, администрирование этих доходов и организация взаимодействия с Управлением федерального казначейства по Республике Башкортостан.</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1.1.13. Обеспечение представления в органы государственной статистики отчетности по формам федерального статистического наблюдения.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1.1.14. Представление интересов Администрации по доверенности в организациях, собраниях кредиторов, судах общей юрисдикции, арбитражных судах по вопросам, определенным настоящим Соглашением, за исключением функций по подписанию мировых соглашений.</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1.1.15. Организация взаимодействия между органами государственной власти и муниципальными образованиями по вопросам, определенным настоящим Соглашением.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1.1.16. Участие в работе балансовой комиссии Администрации по финансово-хозяйственной деятельности муниципальных предприятий. </w:t>
      </w:r>
    </w:p>
    <w:p w:rsidR="00AA3E4C" w:rsidRPr="00AA3E4C" w:rsidRDefault="00AA3E4C" w:rsidP="00AA3E4C">
      <w:pPr>
        <w:autoSpaceDE w:val="0"/>
        <w:autoSpaceDN w:val="0"/>
        <w:adjustRightInd w:val="0"/>
        <w:spacing w:line="230" w:lineRule="auto"/>
        <w:ind w:firstLine="540"/>
        <w:jc w:val="both"/>
        <w:rPr>
          <w:rFonts w:ascii="Times New Roman" w:hAnsi="Times New Roman"/>
          <w:b/>
          <w:sz w:val="28"/>
          <w:szCs w:val="28"/>
        </w:rPr>
      </w:pPr>
      <w:r w:rsidRPr="00AA3E4C">
        <w:rPr>
          <w:rFonts w:ascii="Times New Roman" w:hAnsi="Times New Roman"/>
          <w:sz w:val="28"/>
          <w:szCs w:val="28"/>
        </w:rPr>
        <w:t>1.1.17. Обеспечение регистрации перехода права и права собственности муниципального района (городского округа) на недвижимое имущество в органах государственной регистрации по вопросам, определенным настоящим Соглашением.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1.1.18.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1.1.19. Согласование местоположения границ земельного участка в случае выполнения соответствующих кадастровых работ, в результате которых уточняется местоположение границ земельного участка, находящегося в собственности муниципального района (городского округа) или находящегося в государственной собственности до разграничения собственности на землю.</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1.1.20. Подготовка проектов постановлений (распоряжений) Администрации, а также подписание по доверенности соглашений о перераспределении земель и земельных участков на основании постановлений (распоряжений) Администрации; </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1.1.21. Подготовка проектов постановлений (распоряжений) Администрации о предварительном согласовании предоставления земельных участков совместно с отделом архитектуры и градостроительства Администрации; </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lastRenderedPageBreak/>
        <w:t xml:space="preserve">1.1.22. Подготовка проектов постановлений (распоряжений) Администрации, а также подписание по доверенности соглашений об изъятии земельных участков для муниципальных нужд; </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color w:val="000000"/>
          <w:sz w:val="28"/>
          <w:szCs w:val="28"/>
        </w:rPr>
        <w:t xml:space="preserve">1.1.23. Подготовка проектов постановлений (распоряжений) Администрации на использование земельных участков без предоставления земельных участков и установления сервитута, публичного сервитута; </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color w:val="000000"/>
          <w:sz w:val="28"/>
          <w:szCs w:val="28"/>
        </w:rPr>
        <w:t>1.1.24. Подготовка проектов договоров мены земельных участков, находящихся в государственной или муниципальной собственности, на земельный участок, находящийся в частной собственности в соответствии со ст. 39.21. Земельного кодекса Российской Федерации.</w:t>
      </w:r>
    </w:p>
    <w:p w:rsidR="00AA3E4C" w:rsidRPr="00AA3E4C" w:rsidRDefault="00AA3E4C" w:rsidP="00AA3E4C">
      <w:pPr>
        <w:autoSpaceDE w:val="0"/>
        <w:autoSpaceDN w:val="0"/>
        <w:adjustRightInd w:val="0"/>
        <w:spacing w:line="230" w:lineRule="auto"/>
        <w:ind w:firstLine="539"/>
        <w:jc w:val="both"/>
        <w:rPr>
          <w:rFonts w:ascii="Times New Roman" w:hAnsi="Times New Roman"/>
          <w:sz w:val="28"/>
          <w:szCs w:val="28"/>
        </w:rPr>
      </w:pPr>
      <w:r w:rsidRPr="00AA3E4C">
        <w:rPr>
          <w:rFonts w:ascii="Times New Roman" w:hAnsi="Times New Roman"/>
          <w:sz w:val="28"/>
          <w:szCs w:val="28"/>
        </w:rPr>
        <w:t>1.1.25. Выявление возникшей задолженности граждан и юридических лиц перед бюджетом муниципального района (городского округа), по доходам, администрируемым Комитетом и принятие мер реагирования по взысканию задолженностей (направление претензий, исковых заявлений, участие в делах (по необходимости);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1.1.26. Участие в разработке, утверждении и внесении изменений уставов муниципальных унитарных предприятий, хозяйственных обществ со 100% долей участия муниципального образования;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1.1.27. Осуществление мероприятий (подготовка документов, проведение заседаний комиссии по списанию, подготовка проекта решения Администрации о списании) по списанию в бюджетном (бухгалтерском) учете задолженности по платежам в бюджет муниципального района (городского округа) за пользование муниципальным имуществом, а также земельными участками, находящимися в муниципальной собственности или государственная собственность на которые не разграничена;</w:t>
      </w:r>
    </w:p>
    <w:p w:rsidR="00AA3E4C" w:rsidRPr="00AA3E4C" w:rsidRDefault="00AA3E4C" w:rsidP="00AA3E4C">
      <w:pPr>
        <w:pStyle w:val="ab"/>
        <w:spacing w:line="230" w:lineRule="auto"/>
        <w:ind w:firstLine="540"/>
        <w:jc w:val="both"/>
        <w:rPr>
          <w:rFonts w:ascii="Times New Roman" w:hAnsi="Times New Roman"/>
          <w:sz w:val="28"/>
          <w:szCs w:val="28"/>
        </w:rPr>
      </w:pPr>
      <w:r w:rsidRPr="00AA3E4C">
        <w:rPr>
          <w:rFonts w:ascii="Times New Roman" w:hAnsi="Times New Roman"/>
          <w:sz w:val="28"/>
          <w:szCs w:val="28"/>
        </w:rPr>
        <w:t>1.1.28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находящихся в муниципальной собственности и земельных участков, государственная собственность на которые не разграничена, и переданными в пользование физическим и юридическим лицам по договорам.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1.1.29. Осуществление мероприятий совместно с Администрацией по изъятию объектов незавершенного строительства по ст. 239.1 ГК РФ у арендаторов, у которых срок договора аренды на земельный участок истек (п. 5 ст. 39.6 ЗК РФ).</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1.1.30 Представление интересов Администрации по делам о несостоятельности (банкротстве), в случае наличия задолженности перед бюджетом муниципального района (городского округа), по доходам, администрируемым Комитетом. Предъявление и подписание требования кредитора о включении в реестр требований кредиторов должника, возражения на заявление требования кредитора о включении в реестр требований кредиторов должника, отзыва, ходатайства,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 взыскание текущей задолженности.</w:t>
      </w:r>
    </w:p>
    <w:p w:rsidR="00AA3E4C" w:rsidRPr="00AA3E4C" w:rsidRDefault="00AA3E4C" w:rsidP="00AA3E4C">
      <w:pPr>
        <w:spacing w:line="230" w:lineRule="auto"/>
        <w:ind w:firstLine="540"/>
        <w:jc w:val="both"/>
        <w:rPr>
          <w:rFonts w:ascii="Times New Roman" w:hAnsi="Times New Roman"/>
          <w:sz w:val="28"/>
          <w:szCs w:val="28"/>
        </w:rPr>
      </w:pPr>
      <w:r w:rsidRPr="00AA3E4C">
        <w:rPr>
          <w:rFonts w:ascii="Times New Roman" w:hAnsi="Times New Roman"/>
          <w:sz w:val="28"/>
          <w:szCs w:val="28"/>
        </w:rPr>
        <w:lastRenderedPageBreak/>
        <w:t xml:space="preserve">1.1.31. Согласование проектов решений Администрации об утверждении схемы расположения земельного участка на кадастровом плане территории. </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1.2. Настоящее Соглашение основано на следующих принципах:</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а) обеспечение интересов населения муниципального образования, оказание содействия населению в осуществлении права на местное самоуправление;</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б) содействие эффективному развитию местного самоуправления на территории муниципального образования.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в) создание органами исполнительной власти Республики Башкортостан необходимых правовых, организационных условий для становления и развития местного самоуправления;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г)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 в том числе и земельными участками, в форме постановлений (распоряжений) Администрации;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д) единство земельной политики;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е) качественное оформление документов с учетом норм действующего законодательства.</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color w:val="000000"/>
          <w:sz w:val="28"/>
          <w:szCs w:val="28"/>
        </w:rPr>
        <w:t>1.3. Администрация дает согласие Территориальному органу на предоставление информации, предусмотренной подпунктом 2.1.4. пункта 2.1 настоящего Соглашения,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(городского округа).</w:t>
      </w:r>
    </w:p>
    <w:p w:rsidR="00AA3E4C" w:rsidRPr="00AA3E4C" w:rsidRDefault="00CC7424" w:rsidP="00CC7424">
      <w:pPr>
        <w:autoSpaceDE w:val="0"/>
        <w:autoSpaceDN w:val="0"/>
        <w:adjustRightInd w:val="0"/>
        <w:spacing w:line="230" w:lineRule="auto"/>
        <w:outlineLvl w:val="1"/>
        <w:rPr>
          <w:rFonts w:ascii="Times New Roman" w:hAnsi="Times New Roman"/>
          <w:sz w:val="28"/>
          <w:szCs w:val="28"/>
        </w:rPr>
      </w:pPr>
      <w:r>
        <w:rPr>
          <w:rFonts w:ascii="Times New Roman" w:hAnsi="Times New Roman"/>
          <w:color w:val="000000"/>
          <w:sz w:val="28"/>
          <w:szCs w:val="28"/>
        </w:rPr>
        <w:t xml:space="preserve">                                    </w:t>
      </w:r>
      <w:r w:rsidR="00AA3E4C" w:rsidRPr="00AA3E4C">
        <w:rPr>
          <w:rFonts w:ascii="Times New Roman" w:hAnsi="Times New Roman"/>
          <w:sz w:val="28"/>
          <w:szCs w:val="28"/>
        </w:rPr>
        <w:t>II. Обязанности сторон</w:t>
      </w:r>
    </w:p>
    <w:p w:rsidR="00AA3E4C" w:rsidRPr="00AA3E4C" w:rsidRDefault="00CC7424" w:rsidP="00CC7424">
      <w:pPr>
        <w:autoSpaceDE w:val="0"/>
        <w:autoSpaceDN w:val="0"/>
        <w:adjustRightInd w:val="0"/>
        <w:spacing w:line="230" w:lineRule="auto"/>
        <w:jc w:val="both"/>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2.1. Обязанности Администрации: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bookmarkStart w:id="2" w:name="Par55"/>
      <w:bookmarkEnd w:id="2"/>
      <w:r w:rsidRPr="00AA3E4C">
        <w:rPr>
          <w:rFonts w:ascii="Times New Roman" w:hAnsi="Times New Roman"/>
          <w:sz w:val="28"/>
          <w:szCs w:val="28"/>
        </w:rPr>
        <w:t>2.1.1. Предоставление Территориальному органу необходимых материалов для подготовки проектов постановлений (распоряжений) Администрации и договоров.</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2.1.2. Своевременное рассмотрение и принятие подготовленных Территориальным органом проектов постановлений (распоряжений) Администрации по управлению и распоряжению объектами недвижимости.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2.1.3. Выдача Территориальному органу доверенности на осуществление действий от имени Администрации в пределах полномочий настоящего Соглашения.</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color w:val="000000"/>
          <w:sz w:val="28"/>
          <w:szCs w:val="28"/>
        </w:rPr>
        <w:t xml:space="preserve">2.1.4. Предоставление Территориальному органу имеющейся земельно-кадастровой, землеустроительной и градостроительной документации, иных документов и предоставление имеющейся информации, необходимой для осуществления Территориальным органом полномочий по управлению и распоряжению муниципальным имуществом, а также для направления в </w:t>
      </w:r>
      <w:r w:rsidRPr="00AA3E4C">
        <w:rPr>
          <w:rFonts w:ascii="Times New Roman" w:hAnsi="Times New Roman"/>
          <w:color w:val="000000"/>
          <w:sz w:val="28"/>
          <w:szCs w:val="28"/>
        </w:rPr>
        <w:lastRenderedPageBreak/>
        <w:t>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2.1.5. Финансирование расходов, связанных с управлением и распоряжением муниципальным имуществом, а именно:</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расходы, связанные с изготовлением технических и кадастровых документов (по факту), необходимых для обеспечения государственной регистрации права (перехода права) муниципальной собственности;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оплата нотариальных и юридических услуг (по факту);</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оплата услуг по независимой оценке муниципального имущества, в том числе земельных участков, находящихся в муниципальной собственности и государственная собственность на которые не разграничена (по факту).</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2.1.6. Обеспечение информационно-справочным обслуживанием.</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2.1.7. Осуществление контроля за исполнением Территориальным органом полномочий по управлению муниципальным имуществом в рамках настоящего Соглашения.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2.1.8. Обеспечение соблюдения правил ведения реестра муниципального имущества и требований, предъявляемых к системе ведения реестра муниципального имущества.</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2.1.9. Обеспечение соблюдения прав доступа к реестру и защиты государственной и коммерческой тайны.</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 Обязанности Территориального органа:</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sz w:val="28"/>
          <w:szCs w:val="28"/>
        </w:rPr>
        <w:t xml:space="preserve">2.2.1. Обеспечение надлежащего осуществления функций по управлению муниципальным имуществом, предусмотренных в </w:t>
      </w:r>
      <w:hyperlink w:anchor="Par22" w:history="1">
        <w:r w:rsidRPr="00AA3E4C">
          <w:rPr>
            <w:rFonts w:ascii="Times New Roman" w:hAnsi="Times New Roman"/>
            <w:color w:val="000000"/>
            <w:sz w:val="28"/>
            <w:szCs w:val="28"/>
          </w:rPr>
          <w:t>пункте 1.1</w:t>
        </w:r>
      </w:hyperlink>
      <w:r w:rsidRPr="00AA3E4C">
        <w:rPr>
          <w:rFonts w:ascii="Times New Roman" w:hAnsi="Times New Roman"/>
          <w:sz w:val="28"/>
          <w:szCs w:val="28"/>
        </w:rPr>
        <w:t xml:space="preserve"> настоящего Соглашения, в соответствии с законодательством Российской Федерации и Республики Башкортостан в пределах переданных функций</w:t>
      </w:r>
      <w:r w:rsidRPr="00AA3E4C">
        <w:rPr>
          <w:rFonts w:ascii="Times New Roman" w:hAnsi="Times New Roman"/>
          <w:color w:val="C00000"/>
          <w:sz w:val="28"/>
          <w:szCs w:val="28"/>
        </w:rPr>
        <w:t>.</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2.2.2. Предоставление Администрации по запросу необходимой информации по управлению муниципальным имуществом в рамках настоящего Соглашения.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2.2.3. Оказание консультативно-правовой помощи Администраций по вопросам, связанным с осуществлением этими органами полномочий в сфере управления и распоряжения муниципальным имуществом, в том числе земельными участками.</w:t>
      </w:r>
    </w:p>
    <w:p w:rsidR="00AA3E4C" w:rsidRPr="00AA3E4C" w:rsidRDefault="00AA3E4C" w:rsidP="00AA3E4C">
      <w:pPr>
        <w:autoSpaceDE w:val="0"/>
        <w:autoSpaceDN w:val="0"/>
        <w:adjustRightInd w:val="0"/>
        <w:spacing w:line="230" w:lineRule="auto"/>
        <w:ind w:firstLine="540"/>
        <w:jc w:val="both"/>
        <w:rPr>
          <w:rFonts w:ascii="Times New Roman" w:hAnsi="Times New Roman"/>
          <w:color w:val="000000"/>
          <w:sz w:val="28"/>
          <w:szCs w:val="28"/>
        </w:rPr>
      </w:pPr>
      <w:r w:rsidRPr="00AA3E4C">
        <w:rPr>
          <w:rFonts w:ascii="Times New Roman" w:hAnsi="Times New Roman"/>
          <w:color w:val="000000"/>
          <w:sz w:val="28"/>
          <w:szCs w:val="28"/>
        </w:rPr>
        <w:t>2.2.4. Подготовка обоснования целесообразности и необходимости принятия решений по управлению муниципальным имуществом в рамках настоящего Соглашения.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2.2.5. Своевременное рассмотрение обращений (предложений, заявлений) физических и юридических лиц по вопросам, относящимся к его компетенции.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2.2.6. Информирование главы Администрации о выявленных нарушениях в сфере распоряжения объектами муниципальной собственности в срок, не </w:t>
      </w:r>
      <w:r w:rsidRPr="00AA3E4C">
        <w:rPr>
          <w:rFonts w:ascii="Times New Roman" w:hAnsi="Times New Roman"/>
          <w:sz w:val="28"/>
          <w:szCs w:val="28"/>
        </w:rPr>
        <w:lastRenderedPageBreak/>
        <w:t>превышающий 10 дней со дня получения (выявления) информации о таких нарушениях и принятие конкретных мер по устранению выявленных нарушений.</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2.2.7. Обеспечение своевременного и достоверного внесения данных в реестр муниципального имущества;</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2.2.8. Проведение совместно с органами муниципального земельного контроля Администрации муниципального района (городского округа) проверок исполнения условий договоров по использованию земельных участков, находящихся на территории муниципального района (городского округа).</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2.2.9. Обеспечение документооборота в сфере земельных и имущественных отношений в соответствии с нормами и требованиями по делопроизводству.</w:t>
      </w:r>
    </w:p>
    <w:p w:rsidR="00AA3E4C" w:rsidRPr="00AA3E4C" w:rsidRDefault="00CC7424" w:rsidP="00CC7424">
      <w:pPr>
        <w:autoSpaceDE w:val="0"/>
        <w:autoSpaceDN w:val="0"/>
        <w:adjustRightInd w:val="0"/>
        <w:spacing w:line="230" w:lineRule="auto"/>
        <w:outlineLvl w:val="1"/>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III. Сроки действия и порядок прекращения Соглашения</w:t>
      </w:r>
    </w:p>
    <w:p w:rsidR="00AA3E4C" w:rsidRPr="00AA3E4C" w:rsidRDefault="00CC7424" w:rsidP="00CC7424">
      <w:pPr>
        <w:autoSpaceDE w:val="0"/>
        <w:autoSpaceDN w:val="0"/>
        <w:adjustRightInd w:val="0"/>
        <w:spacing w:line="230" w:lineRule="auto"/>
        <w:jc w:val="both"/>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3.1. Настоящее Соглашение заключено сроком на 5 лет.</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3.2. В случае, если за один месяц до окончания срока действия настоящего Соглашения ни одна из сторон не заявит о его прекращении, Соглашение считается пролонгированным на тот же срок и на тех же условиях.</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3.3. Споры между Сторонами решаются в досудебном порядке, в иных случаях - в Арбитражном суде.</w:t>
      </w:r>
    </w:p>
    <w:p w:rsidR="00AA3E4C" w:rsidRPr="00AA3E4C" w:rsidRDefault="00CC7424" w:rsidP="00CC7424">
      <w:pPr>
        <w:autoSpaceDE w:val="0"/>
        <w:autoSpaceDN w:val="0"/>
        <w:adjustRightInd w:val="0"/>
        <w:spacing w:line="230" w:lineRule="auto"/>
        <w:outlineLvl w:val="1"/>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IV. Ответственность сторон</w:t>
      </w:r>
    </w:p>
    <w:p w:rsidR="00AA3E4C" w:rsidRPr="00AA3E4C" w:rsidRDefault="00CC7424" w:rsidP="00CC7424">
      <w:pPr>
        <w:autoSpaceDE w:val="0"/>
        <w:autoSpaceDN w:val="0"/>
        <w:adjustRightInd w:val="0"/>
        <w:spacing w:line="230" w:lineRule="auto"/>
        <w:jc w:val="both"/>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4.1. Стороны несут ответственность за неисполнение или ненадлежащее исполнение обязанностей,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4.1.1.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4.1.2.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 полученной в процессе исполнения настоящего Соглашения.</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 xml:space="preserve">4.1.3. Администрация несет ответственность за непредставление Территориальному органу материалов, предусмотренных </w:t>
      </w:r>
      <w:hyperlink w:anchor="Par55" w:history="1">
        <w:r w:rsidRPr="00AA3E4C">
          <w:rPr>
            <w:rFonts w:ascii="Times New Roman" w:hAnsi="Times New Roman"/>
            <w:color w:val="000000"/>
            <w:sz w:val="28"/>
            <w:szCs w:val="28"/>
          </w:rPr>
          <w:t>п. 2.1.1</w:t>
        </w:r>
      </w:hyperlink>
      <w:r w:rsidRPr="00AA3E4C">
        <w:rPr>
          <w:rFonts w:ascii="Times New Roman" w:hAnsi="Times New Roman"/>
          <w:sz w:val="28"/>
          <w:szCs w:val="28"/>
        </w:rPr>
        <w:t>, в установленные сроки.</w:t>
      </w:r>
    </w:p>
    <w:p w:rsidR="00CC7424" w:rsidRDefault="00AA3E4C" w:rsidP="00CC7424">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4.1.4. Территориальный орган несет ответственность за несвоевременность, несоответствие подготовленных писем, ответов заявителям и проектов нормативных правовых актов действующему законодательству.</w:t>
      </w:r>
    </w:p>
    <w:p w:rsidR="00AA3E4C" w:rsidRPr="00AA3E4C" w:rsidRDefault="00CC7424" w:rsidP="00CC7424">
      <w:pPr>
        <w:autoSpaceDE w:val="0"/>
        <w:autoSpaceDN w:val="0"/>
        <w:adjustRightInd w:val="0"/>
        <w:spacing w:line="230" w:lineRule="auto"/>
        <w:ind w:firstLine="540"/>
        <w:jc w:val="both"/>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V. Заключительные условия</w:t>
      </w:r>
    </w:p>
    <w:p w:rsidR="00AA3E4C" w:rsidRPr="00AA3E4C" w:rsidRDefault="00CC7424" w:rsidP="00CC7424">
      <w:pPr>
        <w:autoSpaceDE w:val="0"/>
        <w:autoSpaceDN w:val="0"/>
        <w:adjustRightInd w:val="0"/>
        <w:spacing w:line="230" w:lineRule="auto"/>
        <w:jc w:val="both"/>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5.1. Настоящее Соглашение вступает в силу с момента подписания его сторонами.</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lastRenderedPageBreak/>
        <w:t>5.2.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Бирский район Республики Башкортостан по вопросам управления имуществом утрачивают силу.</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5.3. Изменения и дополнения к настоящему Соглашению оформляются дополнительным Соглашением сторон.</w:t>
      </w:r>
    </w:p>
    <w:p w:rsidR="00AA3E4C" w:rsidRPr="00AA3E4C" w:rsidRDefault="00AA3E4C" w:rsidP="00AA3E4C">
      <w:pPr>
        <w:autoSpaceDE w:val="0"/>
        <w:autoSpaceDN w:val="0"/>
        <w:adjustRightInd w:val="0"/>
        <w:spacing w:line="230" w:lineRule="auto"/>
        <w:ind w:firstLine="540"/>
        <w:jc w:val="both"/>
        <w:rPr>
          <w:rFonts w:ascii="Times New Roman" w:hAnsi="Times New Roman"/>
          <w:sz w:val="28"/>
          <w:szCs w:val="28"/>
        </w:rPr>
      </w:pPr>
      <w:r w:rsidRPr="00AA3E4C">
        <w:rPr>
          <w:rFonts w:ascii="Times New Roman" w:hAnsi="Times New Roman"/>
          <w:sz w:val="28"/>
          <w:szCs w:val="28"/>
        </w:rPr>
        <w:t>5.4. Соглашение заключено в 2-х экземплярах, имеющих одинаковую юридическую силу.</w:t>
      </w:r>
    </w:p>
    <w:p w:rsidR="00AA3E4C" w:rsidRPr="00AA3E4C" w:rsidRDefault="00CC7424" w:rsidP="00CC7424">
      <w:pPr>
        <w:autoSpaceDE w:val="0"/>
        <w:autoSpaceDN w:val="0"/>
        <w:adjustRightInd w:val="0"/>
        <w:spacing w:line="230" w:lineRule="auto"/>
        <w:outlineLvl w:val="1"/>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VI. Местонахождение (юридический адрес) сторон</w:t>
      </w:r>
    </w:p>
    <w:p w:rsidR="00AA3E4C" w:rsidRPr="00AA3E4C" w:rsidRDefault="00AA3E4C" w:rsidP="00AA3E4C">
      <w:pPr>
        <w:autoSpaceDE w:val="0"/>
        <w:autoSpaceDN w:val="0"/>
        <w:adjustRightInd w:val="0"/>
        <w:spacing w:line="230" w:lineRule="auto"/>
        <w:jc w:val="center"/>
        <w:rPr>
          <w:rFonts w:ascii="Times New Roman" w:hAnsi="Times New Roman"/>
          <w:sz w:val="28"/>
          <w:szCs w:val="28"/>
        </w:rPr>
      </w:pPr>
      <w:r w:rsidRPr="00AA3E4C">
        <w:rPr>
          <w:rFonts w:ascii="Times New Roman" w:hAnsi="Times New Roman"/>
          <w:sz w:val="28"/>
          <w:szCs w:val="28"/>
        </w:rPr>
        <w:t>и их реквизиты</w:t>
      </w:r>
    </w:p>
    <w:tbl>
      <w:tblPr>
        <w:tblW w:w="10172" w:type="dxa"/>
        <w:tblLook w:val="04A0"/>
      </w:tblPr>
      <w:tblGrid>
        <w:gridCol w:w="4786"/>
        <w:gridCol w:w="567"/>
        <w:gridCol w:w="142"/>
        <w:gridCol w:w="4535"/>
        <w:gridCol w:w="142"/>
      </w:tblGrid>
      <w:tr w:rsidR="00AA3E4C" w:rsidRPr="00AA3E4C" w:rsidTr="008E540E">
        <w:trPr>
          <w:gridAfter w:val="1"/>
          <w:wAfter w:w="142" w:type="dxa"/>
        </w:trPr>
        <w:tc>
          <w:tcPr>
            <w:tcW w:w="4786" w:type="dxa"/>
          </w:tcPr>
          <w:p w:rsidR="00AA3E4C" w:rsidRPr="00AA3E4C" w:rsidRDefault="00AA3E4C" w:rsidP="008E540E">
            <w:pPr>
              <w:tabs>
                <w:tab w:val="left" w:pos="6379"/>
              </w:tabs>
              <w:autoSpaceDE w:val="0"/>
              <w:autoSpaceDN w:val="0"/>
              <w:adjustRightInd w:val="0"/>
              <w:spacing w:line="230" w:lineRule="auto"/>
              <w:ind w:firstLine="567"/>
              <w:jc w:val="both"/>
              <w:rPr>
                <w:rFonts w:ascii="Times New Roman" w:hAnsi="Times New Roman"/>
                <w:sz w:val="28"/>
                <w:szCs w:val="28"/>
              </w:rPr>
            </w:pPr>
            <w:r w:rsidRPr="00AA3E4C">
              <w:rPr>
                <w:rFonts w:ascii="Times New Roman" w:hAnsi="Times New Roman"/>
                <w:sz w:val="28"/>
                <w:szCs w:val="28"/>
              </w:rPr>
              <w:t>Администрация</w:t>
            </w:r>
          </w:p>
          <w:p w:rsidR="00AA3E4C" w:rsidRPr="00AA3E4C" w:rsidRDefault="00AA3E4C" w:rsidP="008E540E">
            <w:pPr>
              <w:autoSpaceDE w:val="0"/>
              <w:autoSpaceDN w:val="0"/>
              <w:adjustRightInd w:val="0"/>
              <w:spacing w:line="230" w:lineRule="auto"/>
              <w:ind w:firstLine="567"/>
              <w:jc w:val="both"/>
              <w:rPr>
                <w:rFonts w:ascii="Times New Roman" w:hAnsi="Times New Roman"/>
                <w:sz w:val="28"/>
                <w:szCs w:val="28"/>
              </w:rPr>
            </w:pPr>
            <w:r w:rsidRPr="00AA3E4C">
              <w:rPr>
                <w:rFonts w:ascii="Times New Roman" w:hAnsi="Times New Roman"/>
                <w:sz w:val="28"/>
                <w:szCs w:val="28"/>
              </w:rPr>
              <w:t xml:space="preserve">сельского поселения </w:t>
            </w:r>
          </w:p>
          <w:p w:rsidR="00AA3E4C" w:rsidRPr="00AA3E4C" w:rsidRDefault="00AA3E4C" w:rsidP="008E540E">
            <w:pPr>
              <w:autoSpaceDE w:val="0"/>
              <w:autoSpaceDN w:val="0"/>
              <w:adjustRightInd w:val="0"/>
              <w:spacing w:line="230" w:lineRule="auto"/>
              <w:ind w:firstLine="567"/>
              <w:jc w:val="both"/>
              <w:rPr>
                <w:rFonts w:ascii="Times New Roman" w:hAnsi="Times New Roman"/>
                <w:sz w:val="28"/>
                <w:szCs w:val="28"/>
              </w:rPr>
            </w:pPr>
            <w:r w:rsidRPr="00AA3E4C">
              <w:rPr>
                <w:rFonts w:ascii="Times New Roman" w:hAnsi="Times New Roman"/>
                <w:sz w:val="28"/>
                <w:szCs w:val="28"/>
              </w:rPr>
              <w:t>Маядыковский сельсовет</w:t>
            </w:r>
          </w:p>
          <w:p w:rsidR="00AA3E4C" w:rsidRPr="00AA3E4C" w:rsidRDefault="00AA3E4C" w:rsidP="008E540E">
            <w:pPr>
              <w:autoSpaceDE w:val="0"/>
              <w:autoSpaceDN w:val="0"/>
              <w:adjustRightInd w:val="0"/>
              <w:spacing w:line="230" w:lineRule="auto"/>
              <w:ind w:firstLine="567"/>
              <w:jc w:val="both"/>
              <w:rPr>
                <w:rFonts w:ascii="Times New Roman" w:hAnsi="Times New Roman"/>
                <w:sz w:val="28"/>
                <w:szCs w:val="28"/>
              </w:rPr>
            </w:pPr>
            <w:r w:rsidRPr="00AA3E4C">
              <w:rPr>
                <w:rFonts w:ascii="Times New Roman" w:hAnsi="Times New Roman"/>
                <w:sz w:val="28"/>
                <w:szCs w:val="28"/>
              </w:rPr>
              <w:t>муниципального район</w:t>
            </w:r>
          </w:p>
          <w:p w:rsidR="00AA3E4C" w:rsidRPr="00AA3E4C" w:rsidRDefault="00AA3E4C" w:rsidP="008E540E">
            <w:pPr>
              <w:autoSpaceDE w:val="0"/>
              <w:autoSpaceDN w:val="0"/>
              <w:adjustRightInd w:val="0"/>
              <w:spacing w:line="230" w:lineRule="auto"/>
              <w:ind w:firstLine="567"/>
              <w:jc w:val="both"/>
              <w:rPr>
                <w:rFonts w:ascii="Times New Roman" w:hAnsi="Times New Roman"/>
                <w:sz w:val="28"/>
                <w:szCs w:val="28"/>
              </w:rPr>
            </w:pPr>
            <w:r w:rsidRPr="00AA3E4C">
              <w:rPr>
                <w:rFonts w:ascii="Times New Roman" w:hAnsi="Times New Roman"/>
                <w:sz w:val="28"/>
                <w:szCs w:val="28"/>
              </w:rPr>
              <w:t xml:space="preserve">Бирский район                                                         </w:t>
            </w:r>
          </w:p>
          <w:p w:rsidR="00AA3E4C" w:rsidRPr="00AA3E4C" w:rsidRDefault="00AA3E4C" w:rsidP="008E540E">
            <w:pPr>
              <w:autoSpaceDE w:val="0"/>
              <w:autoSpaceDN w:val="0"/>
              <w:adjustRightInd w:val="0"/>
              <w:spacing w:line="230" w:lineRule="auto"/>
              <w:ind w:firstLine="567"/>
              <w:jc w:val="both"/>
              <w:rPr>
                <w:rFonts w:ascii="Times New Roman" w:hAnsi="Times New Roman"/>
                <w:sz w:val="28"/>
                <w:szCs w:val="28"/>
              </w:rPr>
            </w:pPr>
            <w:r w:rsidRPr="00AA3E4C">
              <w:rPr>
                <w:rFonts w:ascii="Times New Roman" w:hAnsi="Times New Roman"/>
                <w:sz w:val="28"/>
                <w:szCs w:val="28"/>
              </w:rPr>
              <w:t>Республики Башкортостан</w:t>
            </w:r>
          </w:p>
          <w:p w:rsidR="00AA3E4C" w:rsidRPr="00CC7424" w:rsidRDefault="00CC7424" w:rsidP="00CC7424">
            <w:pPr>
              <w:autoSpaceDE w:val="0"/>
              <w:autoSpaceDN w:val="0"/>
              <w:adjustRightInd w:val="0"/>
              <w:spacing w:line="230" w:lineRule="auto"/>
              <w:jc w:val="both"/>
              <w:rPr>
                <w:rFonts w:ascii="Times New Roman" w:hAnsi="Times New Roman"/>
                <w:sz w:val="28"/>
                <w:szCs w:val="28"/>
              </w:rPr>
            </w:pPr>
            <w:r>
              <w:rPr>
                <w:rFonts w:ascii="Times New Roman" w:hAnsi="Times New Roman"/>
                <w:sz w:val="28"/>
                <w:szCs w:val="28"/>
              </w:rPr>
              <w:t xml:space="preserve">        </w:t>
            </w:r>
            <w:r w:rsidR="00AA3E4C" w:rsidRPr="00CC7424">
              <w:rPr>
                <w:rFonts w:ascii="Times New Roman" w:hAnsi="Times New Roman"/>
                <w:sz w:val="28"/>
                <w:szCs w:val="28"/>
              </w:rPr>
              <w:t>ИНН 02</w:t>
            </w:r>
            <w:r>
              <w:rPr>
                <w:rFonts w:ascii="Times New Roman" w:hAnsi="Times New Roman"/>
                <w:sz w:val="28"/>
                <w:szCs w:val="28"/>
              </w:rPr>
              <w:t>13000968</w:t>
            </w:r>
          </w:p>
          <w:p w:rsidR="00CC7424" w:rsidRDefault="00AA3E4C" w:rsidP="00CC7424">
            <w:pPr>
              <w:autoSpaceDE w:val="0"/>
              <w:autoSpaceDN w:val="0"/>
              <w:adjustRightInd w:val="0"/>
              <w:spacing w:line="230" w:lineRule="auto"/>
              <w:ind w:firstLine="567"/>
              <w:jc w:val="both"/>
              <w:rPr>
                <w:rFonts w:ascii="Times New Roman" w:hAnsi="Times New Roman"/>
                <w:sz w:val="28"/>
                <w:szCs w:val="28"/>
              </w:rPr>
            </w:pPr>
            <w:r w:rsidRPr="00CC7424">
              <w:rPr>
                <w:rFonts w:ascii="Times New Roman" w:hAnsi="Times New Roman"/>
                <w:sz w:val="28"/>
                <w:szCs w:val="28"/>
              </w:rPr>
              <w:t>Адрес: 4524</w:t>
            </w:r>
            <w:r w:rsidR="00CC7424">
              <w:rPr>
                <w:rFonts w:ascii="Times New Roman" w:hAnsi="Times New Roman"/>
                <w:sz w:val="28"/>
                <w:szCs w:val="28"/>
              </w:rPr>
              <w:t>66</w:t>
            </w:r>
            <w:r w:rsidRPr="00CC7424">
              <w:rPr>
                <w:rFonts w:ascii="Times New Roman" w:hAnsi="Times New Roman"/>
                <w:sz w:val="28"/>
                <w:szCs w:val="28"/>
              </w:rPr>
              <w:t xml:space="preserve">, </w:t>
            </w:r>
            <w:r w:rsidR="00CC7424">
              <w:rPr>
                <w:rFonts w:ascii="Times New Roman" w:hAnsi="Times New Roman"/>
                <w:sz w:val="28"/>
                <w:szCs w:val="28"/>
              </w:rPr>
              <w:t>Бирский р-н</w:t>
            </w:r>
            <w:r w:rsidRPr="00CC7424">
              <w:rPr>
                <w:rFonts w:ascii="Times New Roman" w:hAnsi="Times New Roman"/>
                <w:sz w:val="28"/>
                <w:szCs w:val="28"/>
              </w:rPr>
              <w:t xml:space="preserve">, </w:t>
            </w:r>
          </w:p>
          <w:p w:rsidR="00AA3E4C" w:rsidRPr="00CC7424" w:rsidRDefault="00CC7424" w:rsidP="00CC7424">
            <w:pPr>
              <w:autoSpaceDE w:val="0"/>
              <w:autoSpaceDN w:val="0"/>
              <w:adjustRightInd w:val="0"/>
              <w:spacing w:line="230" w:lineRule="auto"/>
              <w:ind w:firstLine="567"/>
              <w:jc w:val="both"/>
              <w:rPr>
                <w:rFonts w:ascii="Times New Roman" w:hAnsi="Times New Roman"/>
                <w:sz w:val="28"/>
                <w:szCs w:val="28"/>
              </w:rPr>
            </w:pPr>
            <w:r>
              <w:rPr>
                <w:rFonts w:ascii="Times New Roman" w:hAnsi="Times New Roman"/>
                <w:sz w:val="28"/>
                <w:szCs w:val="28"/>
              </w:rPr>
              <w:t>с. Маядыково, ул. Свердлова, 5</w:t>
            </w:r>
            <w:r w:rsidR="00AA3E4C" w:rsidRPr="00CC7424">
              <w:rPr>
                <w:rFonts w:ascii="Times New Roman" w:hAnsi="Times New Roman"/>
                <w:sz w:val="28"/>
                <w:szCs w:val="28"/>
              </w:rPr>
              <w:t xml:space="preserve">      </w:t>
            </w:r>
            <w:r>
              <w:rPr>
                <w:rFonts w:ascii="Times New Roman" w:hAnsi="Times New Roman"/>
                <w:sz w:val="28"/>
                <w:szCs w:val="28"/>
              </w:rPr>
              <w:t xml:space="preserve">         </w:t>
            </w:r>
          </w:p>
        </w:tc>
        <w:tc>
          <w:tcPr>
            <w:tcW w:w="567" w:type="dxa"/>
          </w:tcPr>
          <w:p w:rsidR="00AA3E4C" w:rsidRPr="00AA3E4C" w:rsidRDefault="00AA3E4C" w:rsidP="008E540E">
            <w:pPr>
              <w:autoSpaceDE w:val="0"/>
              <w:autoSpaceDN w:val="0"/>
              <w:adjustRightInd w:val="0"/>
              <w:spacing w:line="230" w:lineRule="auto"/>
              <w:jc w:val="center"/>
              <w:rPr>
                <w:rFonts w:ascii="Times New Roman" w:hAnsi="Times New Roman"/>
                <w:sz w:val="28"/>
                <w:szCs w:val="28"/>
                <w:highlight w:val="red"/>
              </w:rPr>
            </w:pPr>
          </w:p>
        </w:tc>
        <w:tc>
          <w:tcPr>
            <w:tcW w:w="4677" w:type="dxa"/>
            <w:gridSpan w:val="2"/>
          </w:tcPr>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 xml:space="preserve">Комитет по управлению собственностью </w:t>
            </w:r>
          </w:p>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 xml:space="preserve">Министерства земельных и    </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имущественных отношений </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Республики Башкортостан по</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Бирскому району и городу Бирску  </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ИНН 0257005434</w:t>
            </w:r>
          </w:p>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 xml:space="preserve">Адрес: 452450, г. Бирск,       </w:t>
            </w:r>
          </w:p>
          <w:p w:rsidR="00AA3E4C" w:rsidRPr="00AA3E4C" w:rsidRDefault="00AA3E4C" w:rsidP="008E540E">
            <w:pPr>
              <w:autoSpaceDE w:val="0"/>
              <w:autoSpaceDN w:val="0"/>
              <w:adjustRightInd w:val="0"/>
              <w:spacing w:line="230" w:lineRule="auto"/>
              <w:rPr>
                <w:rFonts w:ascii="Times New Roman" w:hAnsi="Times New Roman"/>
                <w:sz w:val="28"/>
                <w:szCs w:val="28"/>
                <w:highlight w:val="red"/>
              </w:rPr>
            </w:pPr>
            <w:r w:rsidRPr="00AA3E4C">
              <w:rPr>
                <w:rFonts w:ascii="Times New Roman" w:hAnsi="Times New Roman"/>
                <w:sz w:val="28"/>
                <w:szCs w:val="28"/>
              </w:rPr>
              <w:t>ул.Курбатова, д.63</w:t>
            </w:r>
          </w:p>
        </w:tc>
      </w:tr>
      <w:tr w:rsidR="00AA3E4C" w:rsidRPr="00AA3E4C" w:rsidTr="008E540E">
        <w:tc>
          <w:tcPr>
            <w:tcW w:w="10172" w:type="dxa"/>
            <w:gridSpan w:val="5"/>
          </w:tcPr>
          <w:p w:rsidR="00AA3E4C" w:rsidRPr="00AA3E4C" w:rsidRDefault="00CC7424" w:rsidP="00CC7424">
            <w:pPr>
              <w:autoSpaceDE w:val="0"/>
              <w:autoSpaceDN w:val="0"/>
              <w:adjustRightInd w:val="0"/>
              <w:spacing w:line="230" w:lineRule="auto"/>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ПОДПИСИ СТОРОН</w:t>
            </w:r>
          </w:p>
          <w:p w:rsidR="00AA3E4C" w:rsidRPr="00AA3E4C" w:rsidRDefault="00AA3E4C" w:rsidP="008E540E">
            <w:pPr>
              <w:autoSpaceDE w:val="0"/>
              <w:autoSpaceDN w:val="0"/>
              <w:adjustRightInd w:val="0"/>
              <w:spacing w:line="230" w:lineRule="auto"/>
              <w:jc w:val="center"/>
              <w:rPr>
                <w:rFonts w:ascii="Times New Roman" w:hAnsi="Times New Roman"/>
                <w:sz w:val="28"/>
                <w:szCs w:val="28"/>
              </w:rPr>
            </w:pPr>
          </w:p>
        </w:tc>
      </w:tr>
      <w:tr w:rsidR="00AA3E4C" w:rsidRPr="00AA3E4C" w:rsidTr="008E540E">
        <w:tc>
          <w:tcPr>
            <w:tcW w:w="4786" w:type="dxa"/>
          </w:tcPr>
          <w:p w:rsidR="00AA3E4C" w:rsidRPr="00AA3E4C" w:rsidRDefault="00CC7424" w:rsidP="00CC7424">
            <w:pPr>
              <w:autoSpaceDE w:val="0"/>
              <w:autoSpaceDN w:val="0"/>
              <w:adjustRightInd w:val="0"/>
              <w:spacing w:line="230" w:lineRule="auto"/>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 xml:space="preserve">Глава администрации </w:t>
            </w:r>
          </w:p>
          <w:p w:rsidR="00AA3E4C" w:rsidRPr="00AA3E4C" w:rsidRDefault="00AA3E4C" w:rsidP="008E540E">
            <w:pPr>
              <w:autoSpaceDE w:val="0"/>
              <w:autoSpaceDN w:val="0"/>
              <w:adjustRightInd w:val="0"/>
              <w:spacing w:line="230" w:lineRule="auto"/>
              <w:ind w:left="567"/>
              <w:rPr>
                <w:rFonts w:ascii="Times New Roman" w:hAnsi="Times New Roman"/>
                <w:sz w:val="28"/>
                <w:szCs w:val="28"/>
              </w:rPr>
            </w:pPr>
            <w:r w:rsidRPr="00AA3E4C">
              <w:rPr>
                <w:rFonts w:ascii="Times New Roman" w:hAnsi="Times New Roman"/>
                <w:sz w:val="28"/>
                <w:szCs w:val="28"/>
              </w:rPr>
              <w:t xml:space="preserve">сельского поселения </w:t>
            </w:r>
          </w:p>
          <w:p w:rsidR="00AA3E4C" w:rsidRPr="00AA3E4C" w:rsidRDefault="00CC7424" w:rsidP="008E540E">
            <w:pPr>
              <w:autoSpaceDE w:val="0"/>
              <w:autoSpaceDN w:val="0"/>
              <w:adjustRightInd w:val="0"/>
              <w:spacing w:line="230" w:lineRule="auto"/>
              <w:ind w:left="567"/>
              <w:rPr>
                <w:rFonts w:ascii="Times New Roman" w:hAnsi="Times New Roman"/>
                <w:sz w:val="28"/>
                <w:szCs w:val="28"/>
              </w:rPr>
            </w:pPr>
            <w:r>
              <w:rPr>
                <w:rFonts w:ascii="Times New Roman" w:hAnsi="Times New Roman"/>
                <w:sz w:val="28"/>
                <w:szCs w:val="28"/>
              </w:rPr>
              <w:t>Маядыковский</w:t>
            </w:r>
            <w:r w:rsidR="00AA3E4C" w:rsidRPr="00AA3E4C">
              <w:rPr>
                <w:rFonts w:ascii="Times New Roman" w:hAnsi="Times New Roman"/>
                <w:sz w:val="28"/>
                <w:szCs w:val="28"/>
              </w:rPr>
              <w:t xml:space="preserve"> сельсовет</w:t>
            </w:r>
          </w:p>
          <w:p w:rsidR="00AA3E4C" w:rsidRPr="00AA3E4C" w:rsidRDefault="00AA3E4C" w:rsidP="008E540E">
            <w:pPr>
              <w:autoSpaceDE w:val="0"/>
              <w:autoSpaceDN w:val="0"/>
              <w:adjustRightInd w:val="0"/>
              <w:spacing w:line="230" w:lineRule="auto"/>
              <w:ind w:left="567"/>
              <w:rPr>
                <w:rFonts w:ascii="Times New Roman" w:hAnsi="Times New Roman"/>
                <w:sz w:val="28"/>
                <w:szCs w:val="28"/>
              </w:rPr>
            </w:pPr>
            <w:r w:rsidRPr="00AA3E4C">
              <w:rPr>
                <w:rFonts w:ascii="Times New Roman" w:hAnsi="Times New Roman"/>
                <w:sz w:val="28"/>
                <w:szCs w:val="28"/>
              </w:rPr>
              <w:t xml:space="preserve">муниципального района </w:t>
            </w:r>
          </w:p>
          <w:p w:rsidR="00AA3E4C" w:rsidRPr="00AA3E4C" w:rsidRDefault="00AA3E4C" w:rsidP="008E540E">
            <w:pPr>
              <w:autoSpaceDE w:val="0"/>
              <w:autoSpaceDN w:val="0"/>
              <w:adjustRightInd w:val="0"/>
              <w:spacing w:line="230" w:lineRule="auto"/>
              <w:ind w:left="567"/>
              <w:rPr>
                <w:rFonts w:ascii="Times New Roman" w:hAnsi="Times New Roman"/>
                <w:sz w:val="28"/>
                <w:szCs w:val="28"/>
              </w:rPr>
            </w:pPr>
            <w:r w:rsidRPr="00AA3E4C">
              <w:rPr>
                <w:rFonts w:ascii="Times New Roman" w:hAnsi="Times New Roman"/>
                <w:sz w:val="28"/>
                <w:szCs w:val="28"/>
              </w:rPr>
              <w:t xml:space="preserve">Бирский район </w:t>
            </w:r>
          </w:p>
          <w:p w:rsidR="00AA3E4C" w:rsidRPr="00AA3E4C" w:rsidRDefault="00AA3E4C" w:rsidP="008E540E">
            <w:pPr>
              <w:autoSpaceDE w:val="0"/>
              <w:autoSpaceDN w:val="0"/>
              <w:adjustRightInd w:val="0"/>
              <w:spacing w:line="230" w:lineRule="auto"/>
              <w:ind w:left="567"/>
              <w:rPr>
                <w:rFonts w:ascii="Times New Roman" w:hAnsi="Times New Roman"/>
                <w:sz w:val="28"/>
                <w:szCs w:val="28"/>
              </w:rPr>
            </w:pPr>
            <w:r w:rsidRPr="00AA3E4C">
              <w:rPr>
                <w:rFonts w:ascii="Times New Roman" w:hAnsi="Times New Roman"/>
                <w:sz w:val="28"/>
                <w:szCs w:val="28"/>
              </w:rPr>
              <w:t>Республики Башкортостан</w:t>
            </w:r>
          </w:p>
          <w:p w:rsidR="00CC7424" w:rsidRDefault="00CC7424" w:rsidP="008E540E">
            <w:pPr>
              <w:autoSpaceDE w:val="0"/>
              <w:autoSpaceDN w:val="0"/>
              <w:adjustRightInd w:val="0"/>
              <w:spacing w:line="230" w:lineRule="auto"/>
              <w:rPr>
                <w:rFonts w:ascii="Times New Roman" w:hAnsi="Times New Roman"/>
                <w:sz w:val="28"/>
                <w:szCs w:val="28"/>
              </w:rPr>
            </w:pPr>
            <w:r>
              <w:rPr>
                <w:rFonts w:ascii="Times New Roman" w:hAnsi="Times New Roman"/>
                <w:sz w:val="28"/>
                <w:szCs w:val="28"/>
              </w:rPr>
              <w:t xml:space="preserve">                          </w:t>
            </w:r>
            <w:r w:rsidR="00AA3E4C" w:rsidRPr="00AA3E4C">
              <w:rPr>
                <w:rFonts w:ascii="Times New Roman" w:hAnsi="Times New Roman"/>
                <w:sz w:val="28"/>
                <w:szCs w:val="28"/>
              </w:rPr>
              <w:t>М.П.</w:t>
            </w:r>
            <w:r w:rsidR="00AA3E4C" w:rsidRPr="00AA3E4C">
              <w:rPr>
                <w:rFonts w:ascii="Times New Roman" w:hAnsi="Times New Roman"/>
                <w:sz w:val="28"/>
                <w:szCs w:val="28"/>
              </w:rPr>
              <w:tab/>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_______________  </w:t>
            </w:r>
            <w:r w:rsidR="00CC7424">
              <w:rPr>
                <w:rFonts w:ascii="Times New Roman" w:hAnsi="Times New Roman"/>
                <w:sz w:val="28"/>
                <w:szCs w:val="28"/>
              </w:rPr>
              <w:t>С.В. Чудинова</w:t>
            </w:r>
          </w:p>
          <w:p w:rsidR="00AA3E4C" w:rsidRPr="00AA3E4C" w:rsidRDefault="00AA3E4C" w:rsidP="00CC7424">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(Ф.И.О. подпись)</w:t>
            </w:r>
          </w:p>
          <w:p w:rsidR="00AA3E4C" w:rsidRPr="00AA3E4C" w:rsidRDefault="00AA3E4C" w:rsidP="008E540E">
            <w:pPr>
              <w:tabs>
                <w:tab w:val="left" w:pos="6379"/>
              </w:tabs>
              <w:autoSpaceDE w:val="0"/>
              <w:autoSpaceDN w:val="0"/>
              <w:adjustRightInd w:val="0"/>
              <w:spacing w:line="230" w:lineRule="auto"/>
              <w:ind w:firstLine="567"/>
              <w:jc w:val="both"/>
              <w:rPr>
                <w:rFonts w:ascii="Times New Roman" w:hAnsi="Times New Roman"/>
                <w:sz w:val="28"/>
                <w:szCs w:val="28"/>
              </w:rPr>
            </w:pPr>
          </w:p>
        </w:tc>
        <w:tc>
          <w:tcPr>
            <w:tcW w:w="709" w:type="dxa"/>
            <w:gridSpan w:val="2"/>
          </w:tcPr>
          <w:p w:rsidR="00AA3E4C" w:rsidRPr="00AA3E4C" w:rsidRDefault="00AA3E4C" w:rsidP="008E540E">
            <w:pPr>
              <w:autoSpaceDE w:val="0"/>
              <w:autoSpaceDN w:val="0"/>
              <w:adjustRightInd w:val="0"/>
              <w:spacing w:line="230" w:lineRule="auto"/>
              <w:jc w:val="center"/>
              <w:rPr>
                <w:rFonts w:ascii="Times New Roman" w:hAnsi="Times New Roman"/>
                <w:sz w:val="28"/>
                <w:szCs w:val="28"/>
              </w:rPr>
            </w:pPr>
          </w:p>
        </w:tc>
        <w:tc>
          <w:tcPr>
            <w:tcW w:w="4677" w:type="dxa"/>
            <w:gridSpan w:val="2"/>
          </w:tcPr>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И.о. председателя комитета – начальника отдела Комитета</w:t>
            </w:r>
          </w:p>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 xml:space="preserve">по управлению собственностью </w:t>
            </w:r>
          </w:p>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 xml:space="preserve">Министерства земельных и    </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имущественных отношений </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Республики Башкортостан по</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Бирскому району и городу Бирску  </w:t>
            </w:r>
            <w:r w:rsidR="00CC7424">
              <w:rPr>
                <w:rFonts w:ascii="Times New Roman" w:hAnsi="Times New Roman"/>
                <w:sz w:val="28"/>
                <w:szCs w:val="28"/>
              </w:rPr>
              <w:t xml:space="preserve">               </w:t>
            </w:r>
            <w:r w:rsidRPr="00AA3E4C">
              <w:rPr>
                <w:rFonts w:ascii="Times New Roman" w:hAnsi="Times New Roman"/>
                <w:sz w:val="28"/>
                <w:szCs w:val="28"/>
              </w:rPr>
              <w:t xml:space="preserve"> </w:t>
            </w:r>
            <w:r w:rsidR="00CC7424">
              <w:rPr>
                <w:rFonts w:ascii="Times New Roman" w:hAnsi="Times New Roman"/>
                <w:sz w:val="28"/>
                <w:szCs w:val="28"/>
              </w:rPr>
              <w:t xml:space="preserve">           </w:t>
            </w:r>
            <w:r w:rsidRPr="00AA3E4C">
              <w:rPr>
                <w:rFonts w:ascii="Times New Roman" w:hAnsi="Times New Roman"/>
                <w:sz w:val="28"/>
                <w:szCs w:val="28"/>
              </w:rPr>
              <w:t>М.П.</w:t>
            </w:r>
            <w:r w:rsidRPr="00AA3E4C">
              <w:rPr>
                <w:rFonts w:ascii="Times New Roman" w:hAnsi="Times New Roman"/>
                <w:sz w:val="28"/>
                <w:szCs w:val="28"/>
              </w:rPr>
              <w:tab/>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 _______________ Л.</w:t>
            </w:r>
            <w:r w:rsidR="00CC7424">
              <w:rPr>
                <w:rFonts w:ascii="Times New Roman" w:hAnsi="Times New Roman"/>
                <w:sz w:val="28"/>
                <w:szCs w:val="28"/>
              </w:rPr>
              <w:t>Ф</w:t>
            </w:r>
            <w:r w:rsidRPr="00AA3E4C">
              <w:rPr>
                <w:rFonts w:ascii="Times New Roman" w:hAnsi="Times New Roman"/>
                <w:sz w:val="28"/>
                <w:szCs w:val="28"/>
              </w:rPr>
              <w:t>. Исламова</w:t>
            </w:r>
          </w:p>
          <w:p w:rsidR="00AA3E4C" w:rsidRPr="00AA3E4C" w:rsidRDefault="00AA3E4C" w:rsidP="008E540E">
            <w:pPr>
              <w:autoSpaceDE w:val="0"/>
              <w:autoSpaceDN w:val="0"/>
              <w:adjustRightInd w:val="0"/>
              <w:spacing w:line="230" w:lineRule="auto"/>
              <w:jc w:val="both"/>
              <w:rPr>
                <w:rFonts w:ascii="Times New Roman" w:hAnsi="Times New Roman"/>
                <w:sz w:val="28"/>
                <w:szCs w:val="28"/>
              </w:rPr>
            </w:pPr>
            <w:r w:rsidRPr="00AA3E4C">
              <w:rPr>
                <w:rFonts w:ascii="Times New Roman" w:hAnsi="Times New Roman"/>
                <w:sz w:val="28"/>
                <w:szCs w:val="28"/>
              </w:rPr>
              <w:t>(Ф.И.О. подпись)</w:t>
            </w:r>
          </w:p>
          <w:p w:rsidR="00AA3E4C" w:rsidRPr="00AA3E4C" w:rsidRDefault="00AA3E4C" w:rsidP="008E540E">
            <w:pPr>
              <w:autoSpaceDE w:val="0"/>
              <w:autoSpaceDN w:val="0"/>
              <w:adjustRightInd w:val="0"/>
              <w:spacing w:line="230" w:lineRule="auto"/>
              <w:rPr>
                <w:rFonts w:ascii="Times New Roman" w:hAnsi="Times New Roman"/>
                <w:sz w:val="28"/>
                <w:szCs w:val="28"/>
              </w:rPr>
            </w:pPr>
            <w:r w:rsidRPr="00AA3E4C">
              <w:rPr>
                <w:rFonts w:ascii="Times New Roman" w:hAnsi="Times New Roman"/>
                <w:sz w:val="28"/>
                <w:szCs w:val="28"/>
              </w:rPr>
              <w:t xml:space="preserve">                                            </w:t>
            </w:r>
          </w:p>
        </w:tc>
      </w:tr>
    </w:tbl>
    <w:p w:rsidR="00AA3E4C" w:rsidRPr="00AA3E4C" w:rsidRDefault="00AA3E4C" w:rsidP="00AA3E4C">
      <w:pPr>
        <w:autoSpaceDE w:val="0"/>
        <w:autoSpaceDN w:val="0"/>
        <w:adjustRightInd w:val="0"/>
        <w:spacing w:line="230" w:lineRule="auto"/>
        <w:jc w:val="center"/>
        <w:rPr>
          <w:rFonts w:ascii="Times New Roman" w:hAnsi="Times New Roman"/>
          <w:sz w:val="28"/>
          <w:szCs w:val="28"/>
        </w:rPr>
      </w:pPr>
    </w:p>
    <w:p w:rsidR="00AA3E4C" w:rsidRPr="00AA3E4C" w:rsidRDefault="00AA3E4C" w:rsidP="00AA3E4C">
      <w:pPr>
        <w:jc w:val="center"/>
        <w:outlineLvl w:val="0"/>
        <w:rPr>
          <w:rFonts w:ascii="Times New Roman" w:hAnsi="Times New Roman"/>
          <w:sz w:val="28"/>
          <w:szCs w:val="28"/>
        </w:rPr>
      </w:pPr>
    </w:p>
    <w:p w:rsidR="00B41BFF" w:rsidRPr="00AA3E4C" w:rsidRDefault="00B41BFF" w:rsidP="00AA3E4C">
      <w:pPr>
        <w:pStyle w:val="ab"/>
        <w:rPr>
          <w:rFonts w:ascii="Times New Roman" w:hAnsi="Times New Roman"/>
          <w:sz w:val="28"/>
          <w:szCs w:val="28"/>
        </w:rPr>
      </w:pPr>
    </w:p>
    <w:sectPr w:rsidR="00B41BFF" w:rsidRPr="00AA3E4C" w:rsidSect="00693FFB">
      <w:headerReference w:type="even" r:id="rId14"/>
      <w:headerReference w:type="default" r:id="rId15"/>
      <w:pgSz w:w="11906" w:h="16838"/>
      <w:pgMar w:top="426" w:right="624" w:bottom="709"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08" w:rsidRDefault="00060C08">
      <w:r>
        <w:separator/>
      </w:r>
    </w:p>
  </w:endnote>
  <w:endnote w:type="continuationSeparator" w:id="0">
    <w:p w:rsidR="00060C08" w:rsidRDefault="0006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08" w:rsidRDefault="00060C08">
      <w:r>
        <w:separator/>
      </w:r>
    </w:p>
  </w:footnote>
  <w:footnote w:type="continuationSeparator" w:id="0">
    <w:p w:rsidR="00060C08" w:rsidRDefault="00060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FF" w:rsidRDefault="00C3264B" w:rsidP="00BA4F9A">
    <w:pPr>
      <w:pStyle w:val="a6"/>
      <w:framePr w:wrap="around" w:vAnchor="text" w:hAnchor="margin" w:xAlign="center" w:y="1"/>
      <w:rPr>
        <w:rStyle w:val="a8"/>
      </w:rPr>
    </w:pPr>
    <w:r>
      <w:rPr>
        <w:rStyle w:val="a8"/>
      </w:rPr>
      <w:fldChar w:fldCharType="begin"/>
    </w:r>
    <w:r w:rsidR="00B41BFF">
      <w:rPr>
        <w:rStyle w:val="a8"/>
      </w:rPr>
      <w:instrText xml:space="preserve">PAGE  </w:instrText>
    </w:r>
    <w:r>
      <w:rPr>
        <w:rStyle w:val="a8"/>
      </w:rPr>
      <w:fldChar w:fldCharType="end"/>
    </w:r>
  </w:p>
  <w:p w:rsidR="00B41BFF" w:rsidRDefault="00B41B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FF" w:rsidRDefault="00C3264B" w:rsidP="00BA4F9A">
    <w:pPr>
      <w:pStyle w:val="a6"/>
      <w:framePr w:wrap="around" w:vAnchor="text" w:hAnchor="margin" w:xAlign="center" w:y="1"/>
      <w:rPr>
        <w:rStyle w:val="a8"/>
      </w:rPr>
    </w:pPr>
    <w:r>
      <w:rPr>
        <w:rStyle w:val="a8"/>
      </w:rPr>
      <w:fldChar w:fldCharType="begin"/>
    </w:r>
    <w:r w:rsidR="00B41BFF">
      <w:rPr>
        <w:rStyle w:val="a8"/>
      </w:rPr>
      <w:instrText xml:space="preserve">PAGE  </w:instrText>
    </w:r>
    <w:r>
      <w:rPr>
        <w:rStyle w:val="a8"/>
      </w:rPr>
      <w:fldChar w:fldCharType="separate"/>
    </w:r>
    <w:r w:rsidR="00CC7424">
      <w:rPr>
        <w:rStyle w:val="a8"/>
        <w:noProof/>
      </w:rPr>
      <w:t>1</w:t>
    </w:r>
    <w:r>
      <w:rPr>
        <w:rStyle w:val="a8"/>
      </w:rPr>
      <w:fldChar w:fldCharType="end"/>
    </w:r>
  </w:p>
  <w:p w:rsidR="00B41BFF" w:rsidRDefault="00B41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7562"/>
    <w:multiLevelType w:val="multilevel"/>
    <w:tmpl w:val="1562B974"/>
    <w:lvl w:ilvl="0">
      <w:start w:val="5"/>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6F20E02"/>
    <w:multiLevelType w:val="multilevel"/>
    <w:tmpl w:val="4CD4CDFA"/>
    <w:lvl w:ilvl="0">
      <w:start w:val="1"/>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BF12445"/>
    <w:multiLevelType w:val="hybridMultilevel"/>
    <w:tmpl w:val="D6C4D346"/>
    <w:lvl w:ilvl="0" w:tplc="17C07B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41A26"/>
    <w:rsid w:val="00060B06"/>
    <w:rsid w:val="00060C08"/>
    <w:rsid w:val="00070D10"/>
    <w:rsid w:val="00085900"/>
    <w:rsid w:val="00170A37"/>
    <w:rsid w:val="001B455D"/>
    <w:rsid w:val="001B68A0"/>
    <w:rsid w:val="001C70F8"/>
    <w:rsid w:val="002868EA"/>
    <w:rsid w:val="002D55A5"/>
    <w:rsid w:val="0035593F"/>
    <w:rsid w:val="003C388B"/>
    <w:rsid w:val="003D1120"/>
    <w:rsid w:val="00405968"/>
    <w:rsid w:val="00406A82"/>
    <w:rsid w:val="00450252"/>
    <w:rsid w:val="004B7EE7"/>
    <w:rsid w:val="00504E0D"/>
    <w:rsid w:val="00507CC2"/>
    <w:rsid w:val="005C55A2"/>
    <w:rsid w:val="00613E30"/>
    <w:rsid w:val="00616E25"/>
    <w:rsid w:val="00621547"/>
    <w:rsid w:val="00633FAA"/>
    <w:rsid w:val="00652DBF"/>
    <w:rsid w:val="00664986"/>
    <w:rsid w:val="00677A81"/>
    <w:rsid w:val="00693FFB"/>
    <w:rsid w:val="006A1EC6"/>
    <w:rsid w:val="006D4CF5"/>
    <w:rsid w:val="0073095E"/>
    <w:rsid w:val="00745DAC"/>
    <w:rsid w:val="007618EF"/>
    <w:rsid w:val="007A27A7"/>
    <w:rsid w:val="007A5204"/>
    <w:rsid w:val="007C2922"/>
    <w:rsid w:val="007D72D3"/>
    <w:rsid w:val="007E30D5"/>
    <w:rsid w:val="00880FE7"/>
    <w:rsid w:val="008F37D4"/>
    <w:rsid w:val="009105B4"/>
    <w:rsid w:val="009238DE"/>
    <w:rsid w:val="00953DB4"/>
    <w:rsid w:val="0095545D"/>
    <w:rsid w:val="009E536D"/>
    <w:rsid w:val="00A34440"/>
    <w:rsid w:val="00A460F5"/>
    <w:rsid w:val="00AA0D3B"/>
    <w:rsid w:val="00AA3E4C"/>
    <w:rsid w:val="00AE7BA9"/>
    <w:rsid w:val="00B41A26"/>
    <w:rsid w:val="00B41BFF"/>
    <w:rsid w:val="00B80EA3"/>
    <w:rsid w:val="00BA3523"/>
    <w:rsid w:val="00BA4F9A"/>
    <w:rsid w:val="00BB7216"/>
    <w:rsid w:val="00BC00B0"/>
    <w:rsid w:val="00BC5874"/>
    <w:rsid w:val="00C2200C"/>
    <w:rsid w:val="00C3264B"/>
    <w:rsid w:val="00C67E14"/>
    <w:rsid w:val="00C82CDC"/>
    <w:rsid w:val="00CB4102"/>
    <w:rsid w:val="00CC7424"/>
    <w:rsid w:val="00CD00FE"/>
    <w:rsid w:val="00D2042E"/>
    <w:rsid w:val="00D87F0D"/>
    <w:rsid w:val="00DF19BC"/>
    <w:rsid w:val="00E078FA"/>
    <w:rsid w:val="00E225E3"/>
    <w:rsid w:val="00E57949"/>
    <w:rsid w:val="00E74FFD"/>
    <w:rsid w:val="00E87D5C"/>
    <w:rsid w:val="00F6247F"/>
    <w:rsid w:val="00F916F9"/>
    <w:rsid w:val="00F97C1C"/>
    <w:rsid w:val="00FB506A"/>
    <w:rsid w:val="00FB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Balloon Text"/>
    <w:basedOn w:val="a"/>
    <w:link w:val="a5"/>
    <w:uiPriority w:val="99"/>
    <w:semiHidden/>
    <w:rsid w:val="00406A82"/>
    <w:rPr>
      <w:rFonts w:ascii="Tahoma" w:hAnsi="Tahoma" w:cs="Tahoma"/>
      <w:sz w:val="16"/>
      <w:szCs w:val="16"/>
    </w:rPr>
  </w:style>
  <w:style w:type="character" w:customStyle="1" w:styleId="a5">
    <w:name w:val="Текст выноски Знак"/>
    <w:basedOn w:val="a0"/>
    <w:link w:val="a4"/>
    <w:uiPriority w:val="99"/>
    <w:semiHidden/>
    <w:locked/>
    <w:rsid w:val="00616E25"/>
    <w:rPr>
      <w:rFonts w:ascii="Times New Roman" w:hAnsi="Times New Roman" w:cs="Times New Roman"/>
      <w:sz w:val="2"/>
      <w:lang w:eastAsia="en-US"/>
    </w:rPr>
  </w:style>
  <w:style w:type="paragraph" w:styleId="a6">
    <w:name w:val="header"/>
    <w:basedOn w:val="a"/>
    <w:link w:val="a7"/>
    <w:uiPriority w:val="99"/>
    <w:rsid w:val="00953DB4"/>
    <w:pPr>
      <w:tabs>
        <w:tab w:val="center" w:pos="4677"/>
        <w:tab w:val="right" w:pos="9355"/>
      </w:tabs>
    </w:pPr>
  </w:style>
  <w:style w:type="character" w:customStyle="1" w:styleId="a7">
    <w:name w:val="Верхний колонтитул Знак"/>
    <w:basedOn w:val="a0"/>
    <w:link w:val="a6"/>
    <w:uiPriority w:val="99"/>
    <w:semiHidden/>
    <w:locked/>
    <w:rsid w:val="00085900"/>
    <w:rPr>
      <w:rFonts w:cs="Times New Roman"/>
      <w:lang w:eastAsia="en-US"/>
    </w:rPr>
  </w:style>
  <w:style w:type="character" w:styleId="a8">
    <w:name w:val="page number"/>
    <w:basedOn w:val="a0"/>
    <w:uiPriority w:val="99"/>
    <w:rsid w:val="00953DB4"/>
    <w:rPr>
      <w:rFonts w:cs="Times New Roman"/>
    </w:rPr>
  </w:style>
  <w:style w:type="paragraph" w:styleId="a9">
    <w:name w:val="Body Text"/>
    <w:basedOn w:val="a"/>
    <w:link w:val="aa"/>
    <w:rsid w:val="00CB4102"/>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0"/>
    <w:link w:val="a9"/>
    <w:rsid w:val="00CB4102"/>
    <w:rPr>
      <w:rFonts w:ascii="Times New Roman" w:eastAsia="Times New Roman" w:hAnsi="Times New Roman"/>
      <w:sz w:val="28"/>
      <w:szCs w:val="20"/>
    </w:rPr>
  </w:style>
  <w:style w:type="paragraph" w:styleId="ab">
    <w:name w:val="No Spacing"/>
    <w:uiPriority w:val="1"/>
    <w:qFormat/>
    <w:rsid w:val="00CB4102"/>
    <w:rPr>
      <w:lang w:eastAsia="en-US"/>
    </w:rPr>
  </w:style>
  <w:style w:type="paragraph" w:styleId="ac">
    <w:name w:val="Normal (Web)"/>
    <w:basedOn w:val="a"/>
    <w:rsid w:val="00CB410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semiHidden/>
    <w:unhideWhenUsed/>
    <w:rsid w:val="00FB759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B759A"/>
    <w:rPr>
      <w:lang w:eastAsia="en-US"/>
    </w:rPr>
  </w:style>
  <w:style w:type="paragraph" w:styleId="3">
    <w:name w:val="Body Text Indent 3"/>
    <w:basedOn w:val="a"/>
    <w:link w:val="30"/>
    <w:uiPriority w:val="99"/>
    <w:semiHidden/>
    <w:unhideWhenUsed/>
    <w:rsid w:val="00AA3E4C"/>
    <w:pPr>
      <w:spacing w:after="120"/>
      <w:ind w:left="283"/>
    </w:pPr>
    <w:rPr>
      <w:sz w:val="16"/>
      <w:szCs w:val="16"/>
    </w:rPr>
  </w:style>
  <w:style w:type="character" w:customStyle="1" w:styleId="30">
    <w:name w:val="Основной текст с отступом 3 Знак"/>
    <w:basedOn w:val="a0"/>
    <w:link w:val="3"/>
    <w:uiPriority w:val="99"/>
    <w:semiHidden/>
    <w:rsid w:val="00AA3E4C"/>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Balloon Text"/>
    <w:basedOn w:val="a"/>
    <w:link w:val="a5"/>
    <w:uiPriority w:val="99"/>
    <w:semiHidden/>
    <w:rsid w:val="00406A82"/>
    <w:rPr>
      <w:rFonts w:ascii="Tahoma" w:hAnsi="Tahoma" w:cs="Tahoma"/>
      <w:sz w:val="16"/>
      <w:szCs w:val="16"/>
    </w:rPr>
  </w:style>
  <w:style w:type="character" w:customStyle="1" w:styleId="a5">
    <w:name w:val="Текст выноски Знак"/>
    <w:basedOn w:val="a0"/>
    <w:link w:val="a4"/>
    <w:uiPriority w:val="99"/>
    <w:semiHidden/>
    <w:locked/>
    <w:rsid w:val="00616E25"/>
    <w:rPr>
      <w:rFonts w:ascii="Times New Roman" w:hAnsi="Times New Roman" w:cs="Times New Roman"/>
      <w:sz w:val="2"/>
      <w:lang w:eastAsia="en-US"/>
    </w:rPr>
  </w:style>
  <w:style w:type="paragraph" w:styleId="a6">
    <w:name w:val="header"/>
    <w:basedOn w:val="a"/>
    <w:link w:val="a7"/>
    <w:uiPriority w:val="99"/>
    <w:rsid w:val="00953DB4"/>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lang w:eastAsia="en-US"/>
    </w:rPr>
  </w:style>
  <w:style w:type="character" w:styleId="a8">
    <w:name w:val="page number"/>
    <w:basedOn w:val="a0"/>
    <w:uiPriority w:val="99"/>
    <w:rsid w:val="00953DB4"/>
    <w:rPr>
      <w:rFonts w:cs="Times New Roman"/>
    </w:rPr>
  </w:style>
</w:styles>
</file>

<file path=word/webSettings.xml><?xml version="1.0" encoding="utf-8"?>
<w:webSettings xmlns:r="http://schemas.openxmlformats.org/officeDocument/2006/relationships" xmlns:w="http://schemas.openxmlformats.org/wordprocessingml/2006/main">
  <w:divs>
    <w:div w:id="10536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9F8515E05F4209DD6B64655E13EAF94CE973799020BF673CC96FC7D7EF51397EEE9AA1F2B5A9F7C988B9386E080BEDF7CD26C429D91D438RBiBH"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59F8515E05F4209DD6B64655E13EAF94CE973799030DF673CC96FC7D7EF51397EEE9AA1F2B5B9677918B9386E080BEDF7CD26C429D91D438RBi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F8515E05F4209DD6B64655E13EAF94CE973799030DF673CC96FC7D7EF51397EEE9AA1F2B5A9878998B9386E080BEDF7CD26C429D91D438RBiB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9F8515E05F4209DD6B64655E13EAF94CE973799030DF673CC96FC7D7EF51397EEE9AA1F2B5A9879908B9386E080BEDF7CD26C429D91D438RBiBH" TargetMode="External"/><Relationship Id="rId4" Type="http://schemas.openxmlformats.org/officeDocument/2006/relationships/webSettings" Target="webSettings.xml"/><Relationship Id="rId9" Type="http://schemas.openxmlformats.org/officeDocument/2006/relationships/hyperlink" Target="consultantplus://offline/ref=59F8515E05F4209DD6B65858F752F09DCF9B69950208F42D90C9A72029FC19C0A9A6F35D6F579E7F9880C5D7AF81E29B2BC16D419D92D527B178A1R3i0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3492</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Анваров</dc:creator>
  <cp:lastModifiedBy>User</cp:lastModifiedBy>
  <cp:revision>2</cp:revision>
  <cp:lastPrinted>2020-04-14T12:23:00Z</cp:lastPrinted>
  <dcterms:created xsi:type="dcterms:W3CDTF">2020-04-15T07:37:00Z</dcterms:created>
  <dcterms:modified xsi:type="dcterms:W3CDTF">2020-04-15T07:37:00Z</dcterms:modified>
</cp:coreProperties>
</file>