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E2" w:rsidRPr="005D3120" w:rsidRDefault="008516E2" w:rsidP="005D3120">
      <w:pPr>
        <w:jc w:val="both"/>
        <w:outlineLvl w:val="0"/>
        <w:rPr>
          <w:sz w:val="28"/>
          <w:szCs w:val="28"/>
        </w:rPr>
      </w:pPr>
    </w:p>
    <w:p w:rsidR="008516E2" w:rsidRDefault="008516E2" w:rsidP="00F077EC">
      <w:pPr>
        <w:jc w:val="center"/>
        <w:outlineLvl w:val="0"/>
        <w:rPr>
          <w:b/>
          <w:sz w:val="28"/>
        </w:rPr>
      </w:pPr>
      <w:bookmarkStart w:id="0" w:name="_GoBack"/>
      <w:r>
        <w:rPr>
          <w:b/>
          <w:sz w:val="28"/>
        </w:rPr>
        <w:t>СОГЛАШЕНИЕ</w:t>
      </w:r>
    </w:p>
    <w:p w:rsidR="008516E2" w:rsidRDefault="008516E2" w:rsidP="00F077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взаимодействии Комитета по управлению</w:t>
      </w:r>
    </w:p>
    <w:p w:rsidR="008516E2" w:rsidRDefault="008516E2" w:rsidP="00F077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Бирскому</w:t>
      </w:r>
      <w:proofErr w:type="spellEnd"/>
      <w:r>
        <w:rPr>
          <w:b/>
          <w:sz w:val="28"/>
        </w:rPr>
        <w:t xml:space="preserve"> району и городу Бирску</w:t>
      </w:r>
    </w:p>
    <w:p w:rsidR="008516E2" w:rsidRDefault="008516E2" w:rsidP="00F077E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с  администрацией</w:t>
      </w:r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Маядыковский</w:t>
      </w:r>
      <w:proofErr w:type="spellEnd"/>
      <w:r>
        <w:rPr>
          <w:b/>
          <w:sz w:val="28"/>
        </w:rPr>
        <w:t xml:space="preserve"> сельсовет</w:t>
      </w:r>
    </w:p>
    <w:p w:rsidR="008516E2" w:rsidRDefault="008516E2" w:rsidP="00F077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Бирский</w:t>
      </w:r>
      <w:proofErr w:type="spellEnd"/>
      <w:r>
        <w:rPr>
          <w:b/>
          <w:sz w:val="28"/>
        </w:rPr>
        <w:t xml:space="preserve">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сельского поселения</w:t>
      </w:r>
    </w:p>
    <w:bookmarkEnd w:id="0"/>
    <w:p w:rsidR="008516E2" w:rsidRDefault="008516E2" w:rsidP="00F077EC">
      <w:pPr>
        <w:jc w:val="center"/>
        <w:outlineLvl w:val="0"/>
        <w:rPr>
          <w:b/>
          <w:sz w:val="28"/>
        </w:rPr>
      </w:pPr>
    </w:p>
    <w:p w:rsidR="008516E2" w:rsidRDefault="008516E2" w:rsidP="00F077EC">
      <w:pPr>
        <w:jc w:val="center"/>
        <w:outlineLvl w:val="0"/>
        <w:rPr>
          <w:b/>
          <w:sz w:val="28"/>
        </w:rPr>
      </w:pPr>
    </w:p>
    <w:p w:rsidR="008516E2" w:rsidRDefault="008516E2" w:rsidP="00F077EC">
      <w:pPr>
        <w:jc w:val="right"/>
        <w:rPr>
          <w:sz w:val="16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16E2" w:rsidRDefault="008516E2" w:rsidP="00F077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нижеподписавшиеся, А</w:t>
      </w:r>
      <w:r w:rsidRPr="00E1789F">
        <w:rPr>
          <w:sz w:val="28"/>
          <w:szCs w:val="28"/>
        </w:rPr>
        <w:t xml:space="preserve">дминистрация сельского </w:t>
      </w:r>
      <w:r w:rsidRPr="00E1789F">
        <w:rPr>
          <w:sz w:val="28"/>
        </w:rPr>
        <w:t xml:space="preserve">поселения </w:t>
      </w:r>
      <w:proofErr w:type="spellStart"/>
      <w:r w:rsidRPr="00E1789F">
        <w:rPr>
          <w:sz w:val="28"/>
        </w:rPr>
        <w:t>Маядыковский</w:t>
      </w:r>
      <w:proofErr w:type="spellEnd"/>
      <w:r w:rsidRPr="00E1789F">
        <w:rPr>
          <w:sz w:val="28"/>
        </w:rPr>
        <w:t xml:space="preserve"> сельсовет муниципального района </w:t>
      </w:r>
      <w:proofErr w:type="spellStart"/>
      <w:r w:rsidRPr="00E1789F">
        <w:rPr>
          <w:sz w:val="28"/>
        </w:rPr>
        <w:t>Бирский</w:t>
      </w:r>
      <w:proofErr w:type="spellEnd"/>
      <w:r w:rsidRPr="00E1789F">
        <w:rPr>
          <w:sz w:val="28"/>
        </w:rPr>
        <w:t xml:space="preserve"> район Республики Башкортостан </w:t>
      </w:r>
      <w:r w:rsidRPr="00E1789F">
        <w:rPr>
          <w:sz w:val="28"/>
          <w:szCs w:val="28"/>
        </w:rPr>
        <w:t>в лице главы сельского поселения</w:t>
      </w:r>
      <w:r w:rsidRPr="00E1789F">
        <w:rPr>
          <w:sz w:val="28"/>
        </w:rPr>
        <w:t xml:space="preserve"> </w:t>
      </w:r>
      <w:proofErr w:type="spellStart"/>
      <w:r w:rsidRPr="00E1789F">
        <w:rPr>
          <w:sz w:val="28"/>
        </w:rPr>
        <w:t>Мулюкова</w:t>
      </w:r>
      <w:proofErr w:type="spellEnd"/>
      <w:r w:rsidRPr="00E1789F">
        <w:rPr>
          <w:sz w:val="28"/>
        </w:rPr>
        <w:t xml:space="preserve"> </w:t>
      </w:r>
      <w:proofErr w:type="spellStart"/>
      <w:r w:rsidRPr="00E1789F">
        <w:rPr>
          <w:sz w:val="28"/>
        </w:rPr>
        <w:t>Илдара</w:t>
      </w:r>
      <w:proofErr w:type="spellEnd"/>
      <w:r w:rsidRPr="00E1789F">
        <w:rPr>
          <w:sz w:val="28"/>
        </w:rPr>
        <w:t xml:space="preserve"> </w:t>
      </w:r>
      <w:proofErr w:type="spellStart"/>
      <w:r w:rsidRPr="00E1789F">
        <w:rPr>
          <w:sz w:val="28"/>
        </w:rPr>
        <w:t>Казхинуровича</w:t>
      </w:r>
      <w:proofErr w:type="spellEnd"/>
      <w:r w:rsidRPr="00E1789F">
        <w:rPr>
          <w:sz w:val="28"/>
          <w:szCs w:val="28"/>
        </w:rPr>
        <w:t>, действующего на основании Устава,</w:t>
      </w:r>
      <w:r>
        <w:rPr>
          <w:sz w:val="28"/>
          <w:szCs w:val="28"/>
        </w:rPr>
        <w:t xml:space="preserve"> именуемая в дальнейшем «Администрация поселения», с одной стороны, и </w:t>
      </w:r>
      <w:r w:rsidRPr="00F17CE8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17CE8">
        <w:rPr>
          <w:sz w:val="28"/>
          <w:szCs w:val="28"/>
        </w:rPr>
        <w:t>Бирскому</w:t>
      </w:r>
      <w:proofErr w:type="spellEnd"/>
      <w:r w:rsidRPr="00F17CE8">
        <w:rPr>
          <w:sz w:val="28"/>
          <w:szCs w:val="28"/>
        </w:rPr>
        <w:t xml:space="preserve"> району и городу Бирску в лице председателя комитета Титовой Людмилы Александровны</w:t>
      </w:r>
      <w:r>
        <w:rPr>
          <w:sz w:val="28"/>
          <w:szCs w:val="28"/>
        </w:rPr>
        <w:t xml:space="preserve">, действующего на основании Приказа Министерства земельных и имущественных Республики Башкортостан от 27 декабря 2005 года </w:t>
      </w:r>
      <w:r>
        <w:rPr>
          <w:sz w:val="28"/>
          <w:szCs w:val="28"/>
        </w:rPr>
        <w:br/>
        <w:t xml:space="preserve">№ 436-к,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Бирскому</w:t>
      </w:r>
      <w:proofErr w:type="spellEnd"/>
      <w:r>
        <w:rPr>
          <w:sz w:val="28"/>
          <w:szCs w:val="28"/>
        </w:rPr>
        <w:t xml:space="preserve"> району и городу Бирску, утвержденного приказом Министерства земельных и имущественных отношений Республики Башкортостан от 9 августа 2007 года № 1458, именуемый в дальнейшем «Территориальный орган», с другой стороны</w:t>
      </w:r>
      <w:r>
        <w:rPr>
          <w:color w:val="000000"/>
          <w:sz w:val="28"/>
          <w:szCs w:val="28"/>
        </w:rPr>
        <w:t xml:space="preserve">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8516E2" w:rsidRDefault="008516E2" w:rsidP="00F077EC">
      <w:pPr>
        <w:jc w:val="both"/>
        <w:rPr>
          <w:color w:val="000000"/>
          <w:sz w:val="20"/>
          <w:szCs w:val="16"/>
        </w:rPr>
      </w:pPr>
    </w:p>
    <w:p w:rsidR="008516E2" w:rsidRDefault="008516E2" w:rsidP="00F077EC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Предмет и принципы соглашения</w:t>
      </w:r>
    </w:p>
    <w:p w:rsidR="008516E2" w:rsidRDefault="008516E2" w:rsidP="00F077EC"/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подготовка проектов решений Администрации поселения по вопросам распоряжения земельными участками, государственная </w:t>
      </w:r>
      <w:r>
        <w:rPr>
          <w:color w:val="000000"/>
          <w:sz w:val="28"/>
          <w:szCs w:val="28"/>
        </w:rPr>
        <w:lastRenderedPageBreak/>
        <w:t>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подготовка проектов договоров аренды, купли–продажи,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 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1.1.5. 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распоряжения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1.1.6. </w:t>
      </w:r>
      <w:r>
        <w:rPr>
          <w:color w:val="000000"/>
          <w:sz w:val="28"/>
          <w:szCs w:val="28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8516E2" w:rsidRDefault="008516E2" w:rsidP="00F077EC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1.1.7. </w:t>
      </w:r>
      <w:r>
        <w:rPr>
          <w:color w:val="000000"/>
          <w:sz w:val="28"/>
          <w:szCs w:val="28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8516E2" w:rsidRDefault="008516E2" w:rsidP="00F077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>
        <w:rPr>
          <w:color w:val="000000"/>
          <w:sz w:val="28"/>
          <w:szCs w:val="28"/>
        </w:rPr>
        <w:t xml:space="preserve"> осуществление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8516E2" w:rsidRDefault="008516E2" w:rsidP="00F077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 осуществление учета и контроля за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8516E2" w:rsidRDefault="008516E2" w:rsidP="00F077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1.1.11.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1.1.12. </w:t>
      </w:r>
      <w:r>
        <w:rPr>
          <w:color w:val="000000"/>
          <w:sz w:val="28"/>
          <w:szCs w:val="28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 взыскания с должников арендной платы;</w:t>
      </w:r>
    </w:p>
    <w:p w:rsidR="008516E2" w:rsidRDefault="008516E2" w:rsidP="00F077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1.1.13. организация взаимодействия между органами государственной власти и муниципальными образованиями по вопросам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определенным настоящим Соглашением;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 регистрация перехода права и права собственности на земельные участки расположенные на территории поселения и сделок в органах государственной регистрации;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1.1.16. 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Настоящее Соглашение основано на следующих принципах: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обеспечение интересов населения поселения,</w:t>
      </w:r>
      <w:r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содействие эффективному развитию местного самоуправления на территории поселения;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>
        <w:rPr>
          <w:color w:val="000000"/>
          <w:sz w:val="28"/>
          <w:szCs w:val="28"/>
        </w:rPr>
        <w:t>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 xml:space="preserve"> в виде принятия </w:t>
      </w:r>
      <w:r>
        <w:rPr>
          <w:color w:val="000000"/>
          <w:sz w:val="28"/>
          <w:szCs w:val="28"/>
        </w:rPr>
        <w:t>решений в форме решения главы Администрации поселения</w:t>
      </w:r>
      <w:r>
        <w:rPr>
          <w:sz w:val="28"/>
          <w:szCs w:val="28"/>
        </w:rPr>
        <w:t>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единство земельной политики;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516E2" w:rsidRDefault="008516E2" w:rsidP="00F077EC">
      <w:pPr>
        <w:jc w:val="both"/>
        <w:rPr>
          <w:i/>
          <w:sz w:val="16"/>
          <w:szCs w:val="16"/>
        </w:rPr>
      </w:pPr>
    </w:p>
    <w:p w:rsidR="008516E2" w:rsidRDefault="008516E2" w:rsidP="00F0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Обязанности сторон</w:t>
      </w:r>
    </w:p>
    <w:p w:rsidR="008516E2" w:rsidRDefault="008516E2" w:rsidP="00F077EC">
      <w:pPr>
        <w:jc w:val="center"/>
        <w:rPr>
          <w:b/>
          <w:sz w:val="28"/>
          <w:szCs w:val="28"/>
        </w:rPr>
      </w:pP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 Администрации поселения:</w:t>
      </w:r>
    </w:p>
    <w:p w:rsidR="008516E2" w:rsidRDefault="008516E2" w:rsidP="00F077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sz w:val="28"/>
          <w:szCs w:val="28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</w:t>
      </w:r>
      <w:r>
        <w:rPr>
          <w:color w:val="000000"/>
          <w:sz w:val="28"/>
          <w:szCs w:val="28"/>
        </w:rPr>
        <w:t>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в</w:t>
      </w:r>
      <w:r>
        <w:rPr>
          <w:sz w:val="28"/>
          <w:szCs w:val="28"/>
        </w:rPr>
        <w:t>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>
        <w:rPr>
          <w:sz w:val="28"/>
          <w:szCs w:val="28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</w:t>
      </w:r>
      <w:r>
        <w:rPr>
          <w:sz w:val="28"/>
          <w:szCs w:val="28"/>
        </w:rPr>
        <w:lastRenderedPageBreak/>
        <w:t>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8516E2" w:rsidRDefault="008516E2" w:rsidP="00F077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>
        <w:rPr>
          <w:sz w:val="28"/>
          <w:szCs w:val="28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Единой автоматизированной информационной системы по земельным участкам, государственная собственность на которые не разграничена расположенных на территории поселения;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оплата </w:t>
      </w:r>
      <w:proofErr w:type="gramStart"/>
      <w:r>
        <w:rPr>
          <w:color w:val="000000"/>
          <w:sz w:val="28"/>
          <w:szCs w:val="28"/>
        </w:rPr>
        <w:t>услуг по независимой оценке</w:t>
      </w:r>
      <w:proofErr w:type="gramEnd"/>
      <w:r>
        <w:rPr>
          <w:color w:val="000000"/>
          <w:sz w:val="28"/>
          <w:szCs w:val="28"/>
        </w:rPr>
        <w:t xml:space="preserve">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8516E2" w:rsidRDefault="008516E2" w:rsidP="00F077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обеспечение канцелярскими принадлежностями и техническое обслуживание офисной техники (заправка картриджей) Территориального органа (ежеквартально) для выполнения обязанностей по настоящему Соглашению;</w:t>
      </w:r>
    </w:p>
    <w:p w:rsidR="008516E2" w:rsidRDefault="008516E2" w:rsidP="00F077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предоставление  работников</w:t>
      </w:r>
      <w:proofErr w:type="gramEnd"/>
      <w:r>
        <w:rPr>
          <w:sz w:val="28"/>
          <w:szCs w:val="28"/>
        </w:rPr>
        <w:t xml:space="preserve"> (специалистов) для выполнения работ;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факту);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возмещение затрат по ГСМ (горюче – смазочных материалов)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обеспечение соблюдения правил ведения реестра земельных участков,</w:t>
      </w:r>
      <w:r>
        <w:t xml:space="preserve"> </w:t>
      </w:r>
      <w:r>
        <w:rPr>
          <w:sz w:val="28"/>
          <w:szCs w:val="28"/>
        </w:rPr>
        <w:t xml:space="preserve">государственная собственность на которые не разграничена расположенных на территории поселения и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предъявляемых к системе ведения реестра;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2.1.6. обеспечение соблюдения прав доступа к реестру и защиты государственной и коммерческой тайны;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2.1.7. обеспечение информационно-справочным обслуживанием;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2.1.8. осуществление контроля за исполнением Территориальным органом полномочий по управлению земельными участками,</w:t>
      </w:r>
      <w: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8516E2" w:rsidRDefault="008516E2" w:rsidP="00F077EC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8516E2" w:rsidRDefault="008516E2" w:rsidP="00F077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обеспечение надлежащего осуществления функций по управлению земельными участками,</w:t>
      </w:r>
      <w:r>
        <w:t xml:space="preserve"> </w:t>
      </w:r>
      <w:r>
        <w:rPr>
          <w:color w:val="000000"/>
          <w:sz w:val="28"/>
          <w:szCs w:val="28"/>
        </w:rPr>
        <w:t xml:space="preserve"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</w:t>
      </w:r>
      <w:r>
        <w:rPr>
          <w:color w:val="000000"/>
          <w:sz w:val="28"/>
          <w:szCs w:val="28"/>
        </w:rPr>
        <w:lastRenderedPageBreak/>
        <w:t>законодательством Российской Федерации и Республики Башкортостан в рамках настоящего Соглашения;</w:t>
      </w:r>
    </w:p>
    <w:p w:rsidR="008516E2" w:rsidRDefault="008516E2" w:rsidP="00F077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предоставление Администрации поселения по запросу необходимую информацию по управлению земельными участками,</w:t>
      </w:r>
      <w:r>
        <w:t xml:space="preserve"> </w:t>
      </w:r>
      <w:r>
        <w:rPr>
          <w:color w:val="000000"/>
          <w:sz w:val="28"/>
          <w:szCs w:val="28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8516E2" w:rsidRDefault="008516E2" w:rsidP="00F077EC">
      <w:pPr>
        <w:ind w:firstLine="708"/>
        <w:jc w:val="both"/>
        <w:rPr>
          <w:sz w:val="28"/>
          <w:szCs w:val="28"/>
        </w:rPr>
      </w:pP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Сроки действия и порядок прекращения Соглашения</w:t>
      </w: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Настоящее Соглашение прекращается досрочно по соглашению сторон</w:t>
      </w:r>
      <w:r>
        <w:rPr>
          <w:color w:val="000000"/>
          <w:sz w:val="28"/>
          <w:szCs w:val="28"/>
        </w:rPr>
        <w:t>.</w:t>
      </w: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>
        <w:rPr>
          <w:sz w:val="28"/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</w:t>
      </w:r>
      <w:r>
        <w:rPr>
          <w:color w:val="000000"/>
          <w:sz w:val="28"/>
          <w:szCs w:val="28"/>
        </w:rPr>
        <w:t>.</w:t>
      </w: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8516E2" w:rsidRDefault="008516E2" w:rsidP="00F077E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</w:rPr>
      </w:pPr>
    </w:p>
    <w:p w:rsidR="008516E2" w:rsidRDefault="008516E2" w:rsidP="00F077EC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8516E2" w:rsidRDefault="008516E2" w:rsidP="00F077EC">
      <w:pPr>
        <w:shd w:val="clear" w:color="auto" w:fill="FFFFFF"/>
        <w:jc w:val="center"/>
        <w:rPr>
          <w:b/>
          <w:color w:val="000000"/>
          <w:sz w:val="28"/>
        </w:rPr>
      </w:pPr>
    </w:p>
    <w:p w:rsidR="008516E2" w:rsidRDefault="008516E2" w:rsidP="00F077EC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1 марта 2015 года после утверждения решением представительного органа.</w:t>
      </w:r>
    </w:p>
    <w:p w:rsidR="008516E2" w:rsidRDefault="008516E2" w:rsidP="00F077EC">
      <w:pPr>
        <w:pStyle w:val="a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8516E2" w:rsidRPr="005D3120" w:rsidRDefault="008516E2" w:rsidP="005D3120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lastRenderedPageBreak/>
        <w:t>4.3.</w:t>
      </w:r>
      <w:r>
        <w:rPr>
          <w:sz w:val="28"/>
        </w:rPr>
        <w:t xml:space="preserve"> Соглашение заключено в 2-х экземплярах, имеющих одинаковую юридическую силу.</w:t>
      </w:r>
    </w:p>
    <w:p w:rsidR="008516E2" w:rsidRDefault="008516E2" w:rsidP="00F077EC">
      <w:pPr>
        <w:jc w:val="center"/>
        <w:rPr>
          <w:b/>
          <w:sz w:val="28"/>
          <w:szCs w:val="28"/>
        </w:rPr>
      </w:pPr>
    </w:p>
    <w:p w:rsidR="008516E2" w:rsidRDefault="008516E2" w:rsidP="00F0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Местонахождение (юридический адрес) сторон и их реквизиты</w:t>
      </w:r>
    </w:p>
    <w:tbl>
      <w:tblPr>
        <w:tblpPr w:leftFromText="180" w:rightFromText="180" w:vertAnchor="text" w:horzAnchor="margin" w:tblpXSpec="center" w:tblpY="557"/>
        <w:tblW w:w="9945" w:type="dxa"/>
        <w:tblLayout w:type="fixed"/>
        <w:tblLook w:val="00A0" w:firstRow="1" w:lastRow="0" w:firstColumn="1" w:lastColumn="0" w:noHBand="0" w:noVBand="0"/>
      </w:tblPr>
      <w:tblGrid>
        <w:gridCol w:w="4785"/>
        <w:gridCol w:w="5160"/>
      </w:tblGrid>
      <w:tr w:rsidR="008516E2" w:rsidTr="00F077EC">
        <w:trPr>
          <w:trHeight w:val="3959"/>
        </w:trPr>
        <w:tc>
          <w:tcPr>
            <w:tcW w:w="4788" w:type="dxa"/>
          </w:tcPr>
          <w:p w:rsidR="008516E2" w:rsidRPr="00E1789F" w:rsidRDefault="008516E2">
            <w:pPr>
              <w:pStyle w:val="7"/>
              <w:spacing w:before="0" w:after="0"/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0"/>
              </w:rPr>
              <w:t xml:space="preserve">Администрация </w:t>
            </w:r>
            <w:r>
              <w:rPr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0"/>
              </w:rPr>
              <w:t>Маядыковский</w:t>
            </w:r>
            <w:proofErr w:type="spellEnd"/>
            <w:r>
              <w:rPr>
                <w:sz w:val="28"/>
                <w:szCs w:val="20"/>
              </w:rPr>
              <w:t xml:space="preserve"> сельсовет </w:t>
            </w:r>
            <w:r w:rsidRPr="00E1789F">
              <w:rPr>
                <w:sz w:val="28"/>
                <w:szCs w:val="20"/>
              </w:rPr>
              <w:t xml:space="preserve">муниципального района </w:t>
            </w:r>
            <w:proofErr w:type="spellStart"/>
            <w:r w:rsidRPr="00E1789F">
              <w:rPr>
                <w:sz w:val="28"/>
                <w:szCs w:val="28"/>
              </w:rPr>
              <w:t>Бирский</w:t>
            </w:r>
            <w:proofErr w:type="spellEnd"/>
            <w:r w:rsidRPr="00E1789F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8516E2" w:rsidRPr="00E1789F" w:rsidRDefault="008516E2">
            <w:pPr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8"/>
              </w:rPr>
              <w:t xml:space="preserve">452466 РБ, </w:t>
            </w:r>
            <w:proofErr w:type="spellStart"/>
            <w:r w:rsidRPr="00E1789F">
              <w:rPr>
                <w:sz w:val="28"/>
                <w:szCs w:val="28"/>
              </w:rPr>
              <w:t>Бирский</w:t>
            </w:r>
            <w:proofErr w:type="spellEnd"/>
            <w:r w:rsidRPr="00E1789F">
              <w:rPr>
                <w:sz w:val="28"/>
                <w:szCs w:val="28"/>
              </w:rPr>
              <w:t xml:space="preserve"> район, </w:t>
            </w:r>
          </w:p>
          <w:p w:rsidR="008516E2" w:rsidRPr="00E1789F" w:rsidRDefault="008516E2">
            <w:pPr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8"/>
              </w:rPr>
              <w:t xml:space="preserve">с. </w:t>
            </w:r>
            <w:proofErr w:type="spellStart"/>
            <w:r w:rsidRPr="00E1789F">
              <w:rPr>
                <w:sz w:val="28"/>
                <w:szCs w:val="28"/>
              </w:rPr>
              <w:t>Маядыково</w:t>
            </w:r>
            <w:proofErr w:type="spellEnd"/>
            <w:r w:rsidRPr="00E1789F">
              <w:rPr>
                <w:sz w:val="28"/>
                <w:szCs w:val="28"/>
              </w:rPr>
              <w:t xml:space="preserve">,  </w:t>
            </w:r>
          </w:p>
          <w:p w:rsidR="008516E2" w:rsidRPr="00E1789F" w:rsidRDefault="008516E2">
            <w:pPr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8"/>
              </w:rPr>
              <w:t>ул. Свердлова, д.5</w:t>
            </w:r>
          </w:p>
          <w:p w:rsidR="008516E2" w:rsidRPr="00E1789F" w:rsidRDefault="008516E2">
            <w:pPr>
              <w:pStyle w:val="a6"/>
              <w:ind w:right="-97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E1789F">
              <w:rPr>
                <w:rFonts w:ascii="Times New Roman" w:hAnsi="Times New Roman"/>
                <w:noProof w:val="0"/>
                <w:sz w:val="28"/>
                <w:szCs w:val="28"/>
              </w:rPr>
              <w:t xml:space="preserve">ИНН </w:t>
            </w:r>
            <w:r w:rsidRPr="00E1789F">
              <w:rPr>
                <w:rFonts w:ascii="Times New Roman" w:hAnsi="Times New Roman"/>
                <w:sz w:val="28"/>
                <w:szCs w:val="28"/>
              </w:rPr>
              <w:t>0213000968  КПП 025701001</w:t>
            </w:r>
          </w:p>
          <w:p w:rsidR="008516E2" w:rsidRPr="00E1789F" w:rsidRDefault="008516E2">
            <w:pPr>
              <w:pStyle w:val="a6"/>
              <w:ind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9F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  <w:p w:rsidR="008516E2" w:rsidRPr="00E1789F" w:rsidRDefault="008516E2">
            <w:pPr>
              <w:pStyle w:val="a6"/>
              <w:ind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89F">
              <w:rPr>
                <w:rFonts w:ascii="Times New Roman" w:hAnsi="Times New Roman"/>
                <w:sz w:val="28"/>
                <w:szCs w:val="28"/>
              </w:rPr>
              <w:t>№40204810300000001139</w:t>
            </w:r>
          </w:p>
          <w:p w:rsidR="008516E2" w:rsidRPr="00E1789F" w:rsidRDefault="008516E2">
            <w:pPr>
              <w:ind w:right="-164"/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8"/>
              </w:rPr>
              <w:t>Отделение НБ Республика Башкортостан г. Уфа</w:t>
            </w:r>
          </w:p>
          <w:p w:rsidR="008516E2" w:rsidRDefault="008516E2">
            <w:pPr>
              <w:ind w:right="-164"/>
              <w:jc w:val="center"/>
              <w:rPr>
                <w:sz w:val="28"/>
                <w:szCs w:val="28"/>
              </w:rPr>
            </w:pPr>
            <w:r w:rsidRPr="00E1789F">
              <w:rPr>
                <w:sz w:val="28"/>
                <w:szCs w:val="28"/>
              </w:rPr>
              <w:t>БИК 048073001</w:t>
            </w:r>
          </w:p>
          <w:p w:rsidR="008516E2" w:rsidRDefault="008516E2">
            <w:pPr>
              <w:jc w:val="center"/>
              <w:rPr>
                <w:b/>
                <w:sz w:val="28"/>
                <w:szCs w:val="28"/>
              </w:rPr>
            </w:pPr>
          </w:p>
          <w:p w:rsidR="008516E2" w:rsidRDefault="008516E2">
            <w:pPr>
              <w:jc w:val="center"/>
            </w:pPr>
          </w:p>
        </w:tc>
        <w:tc>
          <w:tcPr>
            <w:tcW w:w="5164" w:type="dxa"/>
          </w:tcPr>
          <w:p w:rsidR="008516E2" w:rsidRDefault="00851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собственностью Министерства земельных и </w:t>
            </w:r>
          </w:p>
          <w:p w:rsidR="008516E2" w:rsidRDefault="00851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имущественных отношений </w:t>
            </w:r>
          </w:p>
          <w:p w:rsidR="008516E2" w:rsidRDefault="008516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Республики Башкортостан</w:t>
            </w:r>
          </w:p>
          <w:p w:rsidR="008516E2" w:rsidRDefault="008516E2">
            <w:pPr>
              <w:jc w:val="center"/>
            </w:pP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Бирскому</w:t>
            </w:r>
            <w:proofErr w:type="spellEnd"/>
            <w:r>
              <w:rPr>
                <w:sz w:val="28"/>
              </w:rPr>
              <w:t xml:space="preserve"> району и городу Бирску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452450 РБ, г. Бирск, ул. Курбатова, 63</w:t>
            </w:r>
          </w:p>
          <w:p w:rsidR="008516E2" w:rsidRDefault="008516E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0257005434   </w:t>
            </w:r>
            <w:proofErr w:type="gramStart"/>
            <w:r>
              <w:rPr>
                <w:sz w:val="28"/>
                <w:szCs w:val="28"/>
              </w:rPr>
              <w:t>КПП  025701001</w:t>
            </w:r>
            <w:proofErr w:type="gramEnd"/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  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№40201810900000000001 </w:t>
            </w:r>
          </w:p>
          <w:p w:rsidR="008516E2" w:rsidRDefault="008516E2">
            <w:pPr>
              <w:ind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НБ Республика</w:t>
            </w:r>
          </w:p>
          <w:p w:rsidR="008516E2" w:rsidRDefault="008516E2">
            <w:pPr>
              <w:ind w:right="-16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Башкортостан  г.</w:t>
            </w:r>
            <w:proofErr w:type="gramEnd"/>
            <w:r>
              <w:rPr>
                <w:sz w:val="28"/>
                <w:szCs w:val="28"/>
              </w:rPr>
              <w:t xml:space="preserve"> Уфа</w:t>
            </w:r>
          </w:p>
          <w:p w:rsidR="008516E2" w:rsidRDefault="008516E2">
            <w:pPr>
              <w:ind w:right="-1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048073001</w:t>
            </w:r>
          </w:p>
          <w:p w:rsidR="008516E2" w:rsidRDefault="008516E2">
            <w:pPr>
              <w:jc w:val="center"/>
            </w:pPr>
          </w:p>
        </w:tc>
      </w:tr>
    </w:tbl>
    <w:p w:rsidR="008516E2" w:rsidRDefault="008516E2" w:rsidP="00F077EC"/>
    <w:p w:rsidR="008516E2" w:rsidRDefault="008516E2" w:rsidP="00F077EC"/>
    <w:p w:rsidR="008516E2" w:rsidRDefault="008516E2" w:rsidP="00F077EC"/>
    <w:p w:rsidR="008516E2" w:rsidRDefault="008516E2" w:rsidP="00F077EC">
      <w:pPr>
        <w:pStyle w:val="a3"/>
        <w:ind w:firstLine="284"/>
        <w:outlineLvl w:val="0"/>
        <w:rPr>
          <w:sz w:val="16"/>
          <w:szCs w:val="10"/>
        </w:rPr>
      </w:pPr>
      <w:r>
        <w:rPr>
          <w:szCs w:val="20"/>
        </w:rPr>
        <w:t>Подписи сторон</w:t>
      </w:r>
    </w:p>
    <w:p w:rsidR="008516E2" w:rsidRDefault="008516E2" w:rsidP="00F077EC">
      <w:pPr>
        <w:rPr>
          <w:sz w:val="10"/>
          <w:szCs w:val="10"/>
        </w:rPr>
      </w:pPr>
    </w:p>
    <w:tbl>
      <w:tblPr>
        <w:tblW w:w="1035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867"/>
        <w:gridCol w:w="237"/>
        <w:gridCol w:w="5246"/>
      </w:tblGrid>
      <w:tr w:rsidR="008516E2" w:rsidTr="00F077EC">
        <w:trPr>
          <w:trHeight w:val="376"/>
        </w:trPr>
        <w:tc>
          <w:tcPr>
            <w:tcW w:w="4870" w:type="dxa"/>
          </w:tcPr>
          <w:p w:rsidR="008516E2" w:rsidRDefault="008516E2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Pr="00E1789F">
              <w:rPr>
                <w:sz w:val="28"/>
                <w:szCs w:val="28"/>
              </w:rPr>
              <w:t xml:space="preserve">поселения 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Маядыковский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Бирский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8516E2" w:rsidRDefault="008516E2">
            <w:pPr>
              <w:jc w:val="center"/>
              <w:rPr>
                <w:szCs w:val="20"/>
              </w:rPr>
            </w:pPr>
          </w:p>
          <w:p w:rsidR="008516E2" w:rsidRDefault="008516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</w:t>
            </w:r>
            <w:r>
              <w:rPr>
                <w:sz w:val="28"/>
                <w:szCs w:val="28"/>
              </w:rPr>
              <w:t xml:space="preserve">И.К. </w:t>
            </w:r>
            <w:proofErr w:type="spellStart"/>
            <w:r>
              <w:rPr>
                <w:sz w:val="28"/>
                <w:szCs w:val="28"/>
              </w:rPr>
              <w:t>Мулюков</w:t>
            </w:r>
            <w:proofErr w:type="spellEnd"/>
          </w:p>
          <w:p w:rsidR="008516E2" w:rsidRDefault="008516E2">
            <w:pPr>
              <w:jc w:val="center"/>
              <w:rPr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(Подпись)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8516E2" w:rsidRDefault="008516E2">
            <w:pPr>
              <w:ind w:firstLine="284"/>
              <w:rPr>
                <w:szCs w:val="20"/>
              </w:rPr>
            </w:pPr>
          </w:p>
          <w:p w:rsidR="008516E2" w:rsidRDefault="008516E2">
            <w:pPr>
              <w:ind w:firstLine="284"/>
              <w:rPr>
                <w:szCs w:val="20"/>
              </w:rPr>
            </w:pPr>
            <w:r>
              <w:rPr>
                <w:szCs w:val="20"/>
              </w:rPr>
              <w:t xml:space="preserve">М.П.                    </w:t>
            </w:r>
          </w:p>
        </w:tc>
        <w:tc>
          <w:tcPr>
            <w:tcW w:w="237" w:type="dxa"/>
          </w:tcPr>
          <w:p w:rsidR="008516E2" w:rsidRDefault="008516E2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по </w:t>
            </w:r>
          </w:p>
          <w:p w:rsidR="008516E2" w:rsidRDefault="008516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Бирскому</w:t>
            </w:r>
            <w:proofErr w:type="spellEnd"/>
            <w:r>
              <w:rPr>
                <w:sz w:val="28"/>
                <w:szCs w:val="28"/>
              </w:rPr>
              <w:t xml:space="preserve"> району и городу Бирску</w:t>
            </w:r>
          </w:p>
          <w:p w:rsidR="008516E2" w:rsidRDefault="008516E2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________________</w:t>
            </w:r>
            <w:r>
              <w:rPr>
                <w:sz w:val="28"/>
                <w:szCs w:val="20"/>
              </w:rPr>
              <w:t>Л.А. Титова</w:t>
            </w:r>
          </w:p>
          <w:p w:rsidR="008516E2" w:rsidRDefault="008516E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16"/>
              </w:rPr>
              <w:t>Подпись)</w:t>
            </w:r>
          </w:p>
          <w:p w:rsidR="008516E2" w:rsidRDefault="008516E2">
            <w:pPr>
              <w:pStyle w:val="8"/>
              <w:jc w:val="center"/>
              <w:rPr>
                <w:szCs w:val="20"/>
              </w:rPr>
            </w:pPr>
            <w:r>
              <w:rPr>
                <w:szCs w:val="20"/>
              </w:rPr>
              <w:t>Ф.И.О.</w:t>
            </w:r>
          </w:p>
          <w:p w:rsidR="008516E2" w:rsidRDefault="008516E2">
            <w:pPr>
              <w:ind w:firstLine="9"/>
              <w:jc w:val="center"/>
              <w:rPr>
                <w:iCs/>
                <w:szCs w:val="20"/>
              </w:rPr>
            </w:pPr>
          </w:p>
          <w:p w:rsidR="008516E2" w:rsidRDefault="008516E2">
            <w:pPr>
              <w:ind w:firstLine="284"/>
              <w:rPr>
                <w:i/>
                <w:szCs w:val="20"/>
              </w:rPr>
            </w:pPr>
            <w:r>
              <w:rPr>
                <w:szCs w:val="20"/>
              </w:rPr>
              <w:t xml:space="preserve">М.П.                           </w:t>
            </w:r>
          </w:p>
        </w:tc>
      </w:tr>
    </w:tbl>
    <w:p w:rsidR="008516E2" w:rsidRDefault="008516E2"/>
    <w:sectPr w:rsidR="008516E2" w:rsidSect="00E3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7EC"/>
    <w:rsid w:val="00085EED"/>
    <w:rsid w:val="001130EA"/>
    <w:rsid w:val="003D22CD"/>
    <w:rsid w:val="004E1C56"/>
    <w:rsid w:val="005D3120"/>
    <w:rsid w:val="006D1518"/>
    <w:rsid w:val="007561B8"/>
    <w:rsid w:val="007627C0"/>
    <w:rsid w:val="008516E2"/>
    <w:rsid w:val="00881A61"/>
    <w:rsid w:val="00AB77C3"/>
    <w:rsid w:val="00C039F6"/>
    <w:rsid w:val="00D87A12"/>
    <w:rsid w:val="00DE4CDB"/>
    <w:rsid w:val="00E1789F"/>
    <w:rsid w:val="00E36112"/>
    <w:rsid w:val="00F077EC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FA04E-A333-4C51-9647-0954818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E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077E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07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77EC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077EC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077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077EC"/>
    <w:rPr>
      <w:rFonts w:ascii="Times New Roman" w:hAnsi="Times New Roman" w:cs="Times New Roman"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077E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4">
    <w:name w:val="Body Text"/>
    <w:basedOn w:val="a"/>
    <w:link w:val="a5"/>
    <w:uiPriority w:val="99"/>
    <w:semiHidden/>
    <w:rsid w:val="00F077EC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sid w:val="00F077EC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a6">
    <w:name w:val="Город&amp;Дата"/>
    <w:basedOn w:val="a"/>
    <w:uiPriority w:val="99"/>
    <w:rsid w:val="00F077EC"/>
    <w:rPr>
      <w:rFonts w:ascii="TimesET" w:hAnsi="TimesET"/>
      <w:noProof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1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AB77C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Борис</cp:lastModifiedBy>
  <cp:revision>2</cp:revision>
  <cp:lastPrinted>2015-03-04T11:16:00Z</cp:lastPrinted>
  <dcterms:created xsi:type="dcterms:W3CDTF">2015-05-23T15:46:00Z</dcterms:created>
  <dcterms:modified xsi:type="dcterms:W3CDTF">2015-05-23T15:46:00Z</dcterms:modified>
</cp:coreProperties>
</file>